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7045" w14:textId="1F16FD86" w:rsidR="00AA6CD6" w:rsidRPr="00FD3EEA" w:rsidRDefault="00AA6CD6" w:rsidP="00480738">
      <w:pPr>
        <w:spacing w:after="0" w:line="228" w:lineRule="auto"/>
        <w:jc w:val="center"/>
        <w:rPr>
          <w:rFonts w:ascii="Garamond" w:hAnsi="Garamond"/>
          <w:sz w:val="28"/>
          <w:szCs w:val="28"/>
        </w:rPr>
      </w:pPr>
      <w:r w:rsidRPr="00FD3EEA">
        <w:rPr>
          <w:rFonts w:ascii="Garamond" w:hAnsi="Garamond"/>
          <w:sz w:val="28"/>
          <w:szCs w:val="28"/>
        </w:rPr>
        <w:t>Jared K</w:t>
      </w:r>
      <w:r>
        <w:rPr>
          <w:rFonts w:ascii="Garamond" w:hAnsi="Garamond"/>
          <w:sz w:val="28"/>
          <w:szCs w:val="28"/>
        </w:rPr>
        <w:t>azik</w:t>
      </w:r>
      <w:r w:rsidRPr="00FD3EEA">
        <w:rPr>
          <w:rFonts w:ascii="Garamond" w:hAnsi="Garamond"/>
          <w:sz w:val="28"/>
          <w:szCs w:val="28"/>
        </w:rPr>
        <w:t xml:space="preserve"> Asser</w:t>
      </w:r>
    </w:p>
    <w:p w14:paraId="77AAF925" w14:textId="72E90216" w:rsidR="00A30CE2" w:rsidRDefault="00A30CE2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Doctoral </w:t>
      </w:r>
      <w:r w:rsidR="00292887">
        <w:rPr>
          <w:rFonts w:ascii="Garamond" w:hAnsi="Garamond"/>
        </w:rPr>
        <w:t>Candidate</w:t>
      </w:r>
      <w:r>
        <w:rPr>
          <w:rFonts w:ascii="Garamond" w:hAnsi="Garamond"/>
        </w:rPr>
        <w:t>, University of Georgia</w:t>
      </w:r>
    </w:p>
    <w:p w14:paraId="1C7CD9A4" w14:textId="679ED542" w:rsidR="00AA6CD6" w:rsidRDefault="005A30C0" w:rsidP="00AA6CD6">
      <w:pPr>
        <w:spacing w:after="0" w:line="228" w:lineRule="auto"/>
        <w:jc w:val="center"/>
        <w:rPr>
          <w:rFonts w:ascii="Garamond" w:hAnsi="Garamond"/>
        </w:rPr>
      </w:pPr>
      <w:r>
        <w:rPr>
          <w:rFonts w:ascii="Garamond" w:hAnsi="Garamond"/>
        </w:rPr>
        <w:t>250 Baldwin Street</w:t>
      </w:r>
      <w:r w:rsidR="00AA6CD6">
        <w:rPr>
          <w:rFonts w:ascii="Garamond" w:hAnsi="Garamond"/>
        </w:rPr>
        <w:t>, Athens, GA</w:t>
      </w:r>
    </w:p>
    <w:p w14:paraId="7CB6227F" w14:textId="76DF98F8" w:rsidR="00AA6CD6" w:rsidRPr="00655D58" w:rsidRDefault="00AA6CD6" w:rsidP="00AA6CD6">
      <w:pPr>
        <w:spacing w:after="0" w:line="228" w:lineRule="auto"/>
        <w:jc w:val="center"/>
        <w:rPr>
          <w:rFonts w:ascii="Garamond" w:hAnsi="Garamond"/>
        </w:rPr>
      </w:pPr>
      <w:hyperlink r:id="rId7" w:history="1">
        <w:r w:rsidRPr="00501BD1">
          <w:rPr>
            <w:rStyle w:val="Hyperlink"/>
            <w:rFonts w:ascii="Garamond" w:hAnsi="Garamond"/>
          </w:rPr>
          <w:t>jared.asser@uga.edu</w:t>
        </w:r>
      </w:hyperlink>
      <w:r>
        <w:rPr>
          <w:rFonts w:ascii="Garamond" w:hAnsi="Garamond"/>
        </w:rPr>
        <w:t xml:space="preserve"> </w:t>
      </w:r>
      <w:r w:rsidR="009637A4">
        <w:rPr>
          <w:rFonts w:ascii="Garamond" w:hAnsi="Garamond"/>
        </w:rPr>
        <w:t>706 201-9989</w:t>
      </w:r>
    </w:p>
    <w:p w14:paraId="72564BA2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3A07C76" w14:textId="77777777" w:rsidR="00AA6CD6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6ED3A962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Education</w:t>
      </w:r>
    </w:p>
    <w:p w14:paraId="491611CE" w14:textId="753BF935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The University of Georgia</w:t>
      </w:r>
      <w:r w:rsidRPr="00C27A4C">
        <w:rPr>
          <w:rFonts w:ascii="Garamond" w:hAnsi="Garamond" w:cs="Times New Roman"/>
        </w:rPr>
        <w:t>, Athens, GA</w:t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</w:r>
      <w:r w:rsidR="00C44245" w:rsidRPr="00C27A4C">
        <w:rPr>
          <w:rFonts w:ascii="Garamond" w:hAnsi="Garamond" w:cs="Times New Roman"/>
        </w:rPr>
        <w:tab/>
        <w:t>2020-</w:t>
      </w:r>
    </w:p>
    <w:p w14:paraId="27CB787E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67774344" w14:textId="5224C3FF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PhD</w:t>
      </w:r>
      <w:r w:rsidR="005A30C0" w:rsidRPr="00C27A4C">
        <w:rPr>
          <w:rFonts w:ascii="Garamond" w:hAnsi="Garamond" w:cs="Times New Roman"/>
        </w:rPr>
        <w:t xml:space="preserve"> </w:t>
      </w:r>
      <w:r w:rsidR="00C533AF">
        <w:rPr>
          <w:rFonts w:ascii="Garamond" w:hAnsi="Garamond" w:cs="Times New Roman"/>
        </w:rPr>
        <w:t>Candidate</w:t>
      </w:r>
      <w:r w:rsidRPr="00C27A4C">
        <w:rPr>
          <w:rFonts w:ascii="Garamond" w:hAnsi="Garamond" w:cs="Times New Roman"/>
        </w:rPr>
        <w:t xml:space="preserve"> in History at the University of Georgia.</w:t>
      </w:r>
    </w:p>
    <w:p w14:paraId="141B0C6A" w14:textId="4F63E6CE" w:rsidR="00185FF8" w:rsidRPr="00C27A4C" w:rsidRDefault="00D17F10" w:rsidP="00295C3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Dissertation:</w:t>
      </w:r>
      <w:r w:rsidR="00185FF8" w:rsidRPr="00C27A4C">
        <w:rPr>
          <w:rFonts w:ascii="Garamond" w:hAnsi="Garamond" w:cs="Times New Roman"/>
        </w:rPr>
        <w:t xml:space="preserve"> “A Reconstruction of Feeling</w:t>
      </w:r>
      <w:r>
        <w:rPr>
          <w:rFonts w:ascii="Garamond" w:hAnsi="Garamond" w:cs="Times New Roman"/>
        </w:rPr>
        <w:t>: Emotions and Political Crisis in the Postwar U.S.</w:t>
      </w:r>
      <w:r w:rsidR="00185FF8" w:rsidRPr="00C27A4C">
        <w:rPr>
          <w:rFonts w:ascii="Garamond" w:hAnsi="Garamond" w:cs="Times New Roman"/>
        </w:rPr>
        <w:t>”</w:t>
      </w:r>
    </w:p>
    <w:p w14:paraId="56D1EBB6" w14:textId="7BAB8E8A" w:rsidR="00295C35" w:rsidRPr="00C27A4C" w:rsidRDefault="00535D23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Comprehensive</w:t>
      </w:r>
      <w:r w:rsidR="00AA6CD6" w:rsidRPr="00C27A4C">
        <w:rPr>
          <w:rFonts w:ascii="Garamond" w:hAnsi="Garamond" w:cs="Times New Roman"/>
        </w:rPr>
        <w:t xml:space="preserve"> Fields: </w:t>
      </w:r>
      <w:r w:rsidR="006727B2" w:rsidRPr="00C27A4C">
        <w:rPr>
          <w:rFonts w:ascii="Garamond" w:hAnsi="Garamond" w:cs="Times New Roman"/>
        </w:rPr>
        <w:t xml:space="preserve">Modern </w:t>
      </w:r>
      <w:r w:rsidR="00AA6CD6" w:rsidRPr="00C27A4C">
        <w:rPr>
          <w:rFonts w:ascii="Garamond" w:hAnsi="Garamond" w:cs="Times New Roman"/>
        </w:rPr>
        <w:t>U.S. South, Cultural History</w:t>
      </w:r>
      <w:r w:rsidR="00D17F10">
        <w:rPr>
          <w:rFonts w:ascii="Garamond" w:hAnsi="Garamond" w:cs="Times New Roman"/>
        </w:rPr>
        <w:t>,</w:t>
      </w:r>
      <w:r w:rsidR="00AA6CD6" w:rsidRPr="00C27A4C">
        <w:rPr>
          <w:rFonts w:ascii="Garamond" w:hAnsi="Garamond" w:cs="Times New Roman"/>
        </w:rPr>
        <w:t xml:space="preserve"> and Public History.</w:t>
      </w:r>
      <w:r w:rsidR="0041563B">
        <w:rPr>
          <w:rFonts w:ascii="Garamond" w:hAnsi="Garamond" w:cs="Times New Roman"/>
        </w:rPr>
        <w:t xml:space="preserve"> </w:t>
      </w:r>
    </w:p>
    <w:p w14:paraId="24B9DAB3" w14:textId="724C8E15" w:rsidR="00FE0DF1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Advisor:</w:t>
      </w:r>
      <w:r w:rsidR="00FE0DF1" w:rsidRPr="00C27A4C">
        <w:rPr>
          <w:rFonts w:ascii="Garamond" w:hAnsi="Garamond" w:cs="Times New Roman"/>
        </w:rPr>
        <w:t xml:space="preserve"> Dr. Scott Reynolds Nelson.</w:t>
      </w:r>
      <w:r w:rsidR="002C78CA" w:rsidRPr="00C27A4C">
        <w:rPr>
          <w:rFonts w:ascii="Garamond" w:hAnsi="Garamond" w:cs="Times New Roman"/>
        </w:rPr>
        <w:t xml:space="preserve"> Committee: Drs. Stephen Berry and </w:t>
      </w:r>
      <w:r w:rsidR="00AE5C6B">
        <w:rPr>
          <w:rFonts w:ascii="Garamond" w:hAnsi="Garamond" w:cs="Times New Roman"/>
        </w:rPr>
        <w:t>Clark Scott Nesbitt</w:t>
      </w:r>
    </w:p>
    <w:p w14:paraId="563B4CDC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3C00758E" w14:textId="0BEED182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>Trent University</w:t>
      </w:r>
      <w:r w:rsidRPr="00C27A4C">
        <w:rPr>
          <w:rFonts w:ascii="Garamond" w:hAnsi="Garamond" w:cs="Times New Roman"/>
        </w:rPr>
        <w:t xml:space="preserve">, Peterborough, Ontario 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2018-2020</w:t>
      </w:r>
    </w:p>
    <w:p w14:paraId="6816CA05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7282A53A" w14:textId="4D4C574B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M.A. in History</w:t>
      </w:r>
    </w:p>
    <w:p w14:paraId="478A57D7" w14:textId="77777777" w:rsidR="00295C35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My thesis </w:t>
      </w:r>
      <w:r w:rsidR="00295C35" w:rsidRPr="00C27A4C">
        <w:rPr>
          <w:rFonts w:ascii="Garamond" w:hAnsi="Garamond" w:cs="Times New Roman"/>
        </w:rPr>
        <w:t>“Hearing the Invisible Empire: Music and Hatred in Progressive Era Indiana,” studied</w:t>
      </w:r>
      <w:r w:rsidRPr="00C27A4C">
        <w:rPr>
          <w:rFonts w:ascii="Garamond" w:hAnsi="Garamond" w:cs="Times New Roman"/>
        </w:rPr>
        <w:t xml:space="preserve"> the music produced by the 1920s Ku Klux Klan, with an emphasis on the years 1922-1925.</w:t>
      </w:r>
    </w:p>
    <w:p w14:paraId="4AA94D92" w14:textId="78A683BB" w:rsidR="00AA6CD6" w:rsidRPr="00C27A4C" w:rsidRDefault="00AA6CD6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Supervis</w:t>
      </w:r>
      <w:r w:rsidR="00295C35" w:rsidRPr="00C27A4C">
        <w:rPr>
          <w:rFonts w:ascii="Garamond" w:hAnsi="Garamond" w:cs="Times New Roman"/>
        </w:rPr>
        <w:t xml:space="preserve">or: </w:t>
      </w:r>
      <w:r w:rsidRPr="00C27A4C">
        <w:rPr>
          <w:rFonts w:ascii="Garamond" w:hAnsi="Garamond" w:cs="Times New Roman"/>
        </w:rPr>
        <w:t>Dr. David Sheinin.</w:t>
      </w:r>
    </w:p>
    <w:p w14:paraId="095772C7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ADAF1F0" w14:textId="78E8CEA9" w:rsidR="00AA6CD6" w:rsidRPr="00C27A4C" w:rsidRDefault="00AA6CD6" w:rsidP="00AA6CD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  <w:b/>
          <w:bCs/>
        </w:rPr>
        <w:t xml:space="preserve">Carleton University, </w:t>
      </w:r>
      <w:r w:rsidRPr="00C27A4C">
        <w:rPr>
          <w:rFonts w:ascii="Garamond" w:hAnsi="Garamond" w:cs="Times New Roman"/>
        </w:rPr>
        <w:t>Ottawa, Ontario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="005067A3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2011-2016</w:t>
      </w:r>
    </w:p>
    <w:p w14:paraId="1E3670B3" w14:textId="77777777" w:rsidR="00295C35" w:rsidRPr="00C27A4C" w:rsidRDefault="00295C35" w:rsidP="00295C35">
      <w:pPr>
        <w:spacing w:after="0" w:line="228" w:lineRule="auto"/>
        <w:rPr>
          <w:rFonts w:ascii="Garamond" w:hAnsi="Garamond" w:cs="Times New Roman"/>
        </w:rPr>
      </w:pPr>
    </w:p>
    <w:p w14:paraId="0E33FCB6" w14:textId="77777777" w:rsidR="00295C35" w:rsidRPr="00C27A4C" w:rsidRDefault="00005EC7" w:rsidP="00295C3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B.A. with Combined </w:t>
      </w:r>
      <w:proofErr w:type="spellStart"/>
      <w:r w:rsidRPr="00C27A4C">
        <w:rPr>
          <w:rFonts w:ascii="Garamond" w:hAnsi="Garamond" w:cs="Times New Roman"/>
        </w:rPr>
        <w:t>Honours</w:t>
      </w:r>
      <w:proofErr w:type="spellEnd"/>
      <w:r w:rsidR="00AA6CD6" w:rsidRPr="00C27A4C">
        <w:rPr>
          <w:rFonts w:ascii="Garamond" w:hAnsi="Garamond" w:cs="Times New Roman"/>
        </w:rPr>
        <w:t xml:space="preserve"> in Music and History.</w:t>
      </w:r>
    </w:p>
    <w:p w14:paraId="4BC74259" w14:textId="77777777" w:rsidR="002B37B4" w:rsidRPr="00C27A4C" w:rsidRDefault="002B37B4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4AE01172" w14:textId="4DC0E1AB" w:rsidR="00AA6CD6" w:rsidRPr="00C27A4C" w:rsidRDefault="00AA6CD6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Publications</w:t>
      </w:r>
    </w:p>
    <w:p w14:paraId="7BBA617E" w14:textId="04A37325" w:rsidR="00AD017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0D850D43" w14:textId="2019E74F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Article</w:t>
      </w:r>
      <w:r>
        <w:rPr>
          <w:rFonts w:ascii="Garamond" w:hAnsi="Garamond" w:cs="Times New Roman"/>
          <w:i/>
          <w:iCs/>
        </w:rPr>
        <w:t xml:space="preserve"> Manuscript</w:t>
      </w:r>
    </w:p>
    <w:p w14:paraId="60EE3AAB" w14:textId="77777777" w:rsidR="00AB7618" w:rsidRPr="00C27A4C" w:rsidRDefault="00AB7618" w:rsidP="00AD017C">
      <w:pPr>
        <w:spacing w:after="0" w:line="228" w:lineRule="auto"/>
        <w:rPr>
          <w:rFonts w:ascii="Garamond" w:hAnsi="Garamond" w:cs="Times New Roman"/>
        </w:rPr>
      </w:pPr>
    </w:p>
    <w:p w14:paraId="17E097CA" w14:textId="6D07D306" w:rsidR="00A75EF6" w:rsidRPr="00C27A4C" w:rsidRDefault="000440D2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“The Spy, the Brigand, the Assassin, and the Rebel:” Fantasies of Masculinity in the Lieber Code (Manuscript in Progress)</w:t>
      </w:r>
    </w:p>
    <w:p w14:paraId="2BD6BD78" w14:textId="6F4C3388" w:rsidR="007C327E" w:rsidRDefault="007C327E" w:rsidP="00AD017C">
      <w:pPr>
        <w:spacing w:after="0" w:line="228" w:lineRule="auto"/>
        <w:rPr>
          <w:rFonts w:ascii="Garamond" w:hAnsi="Garamond" w:cs="Times New Roman"/>
        </w:rPr>
      </w:pPr>
    </w:p>
    <w:p w14:paraId="5961D101" w14:textId="41A86FD9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Book Chapters</w:t>
      </w:r>
    </w:p>
    <w:p w14:paraId="342F0FCD" w14:textId="27020D25" w:rsidR="00AB7618" w:rsidRDefault="00AB7618" w:rsidP="00AD017C">
      <w:pPr>
        <w:spacing w:after="0" w:line="228" w:lineRule="auto"/>
        <w:rPr>
          <w:rFonts w:ascii="Garamond" w:hAnsi="Garamond" w:cs="Times New Roman"/>
        </w:rPr>
      </w:pPr>
    </w:p>
    <w:p w14:paraId="527FAC37" w14:textId="5961233B" w:rsidR="00D27EDD" w:rsidRDefault="00D27EDD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</w:t>
      </w:r>
      <w:r w:rsidR="00F74B13">
        <w:rPr>
          <w:rFonts w:ascii="Garamond" w:hAnsi="Garamond" w:cs="Times New Roman"/>
        </w:rPr>
        <w:t xml:space="preserve">From Masters to Demagogues: the Politics of </w:t>
      </w:r>
      <w:r>
        <w:rPr>
          <w:rFonts w:ascii="Garamond" w:hAnsi="Garamond" w:cs="Times New Roman"/>
        </w:rPr>
        <w:t>Race and Anger</w:t>
      </w:r>
      <w:r w:rsidR="00F74B13">
        <w:rPr>
          <w:rFonts w:ascii="Garamond" w:hAnsi="Garamond" w:cs="Times New Roman"/>
        </w:rPr>
        <w:t xml:space="preserve"> in the U.S. South</w:t>
      </w:r>
      <w:r>
        <w:rPr>
          <w:rFonts w:ascii="Garamond" w:hAnsi="Garamond" w:cs="Times New Roman"/>
        </w:rPr>
        <w:t>”</w:t>
      </w:r>
      <w:r w:rsidR="00F74B13">
        <w:rPr>
          <w:rFonts w:ascii="Garamond" w:hAnsi="Garamond" w:cs="Times New Roman"/>
        </w:rPr>
        <w:t xml:space="preserve"> (Working title)</w:t>
      </w:r>
      <w:r>
        <w:rPr>
          <w:rFonts w:ascii="Garamond" w:hAnsi="Garamond" w:cs="Times New Roman"/>
        </w:rPr>
        <w:t xml:space="preserve"> in Katie Barclay and Peter Stearns ed.</w:t>
      </w:r>
      <w:r w:rsidR="00F74B13">
        <w:rPr>
          <w:rFonts w:ascii="Garamond" w:hAnsi="Garamond" w:cs="Times New Roman"/>
        </w:rPr>
        <w:t xml:space="preserve"> </w:t>
      </w:r>
      <w:r w:rsidRPr="00D27EDD">
        <w:rPr>
          <w:rFonts w:ascii="Garamond" w:hAnsi="Garamond" w:cs="Times New Roman"/>
          <w:i/>
          <w:iCs/>
        </w:rPr>
        <w:t>Routledge History of Anger</w:t>
      </w:r>
      <w:r>
        <w:rPr>
          <w:rFonts w:ascii="Garamond" w:hAnsi="Garamond" w:cs="Times New Roman"/>
        </w:rPr>
        <w:t xml:space="preserve"> (Chapter Due May 2026).</w:t>
      </w:r>
    </w:p>
    <w:p w14:paraId="6E126120" w14:textId="77777777" w:rsidR="00D27EDD" w:rsidRDefault="00D27EDD" w:rsidP="00AD017C">
      <w:pPr>
        <w:spacing w:after="0" w:line="228" w:lineRule="auto"/>
        <w:rPr>
          <w:rFonts w:ascii="Garamond" w:hAnsi="Garamond" w:cs="Times New Roman"/>
        </w:rPr>
      </w:pPr>
    </w:p>
    <w:p w14:paraId="14BF1418" w14:textId="7DB5DBE3" w:rsidR="00264B15" w:rsidRDefault="00456267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“South Carolina’s Gift to the United States: Black Political Leadership, Citizenship, and Public Education during Reconstruction</w:t>
      </w:r>
      <w:r w:rsidR="00264B15">
        <w:rPr>
          <w:rFonts w:ascii="Garamond" w:hAnsi="Garamond" w:cs="Times New Roman"/>
        </w:rPr>
        <w:t xml:space="preserve">,” in Simon Lewis and Kameelah Martin ed. </w:t>
      </w:r>
      <w:r w:rsidR="00264B15" w:rsidRPr="00264B15">
        <w:rPr>
          <w:rFonts w:ascii="Garamond" w:hAnsi="Garamond" w:cs="Times New Roman"/>
          <w:i/>
          <w:iCs/>
        </w:rPr>
        <w:t xml:space="preserve">How Came It Yours? </w:t>
      </w:r>
      <w:r w:rsidR="005B428B">
        <w:rPr>
          <w:rFonts w:ascii="Garamond" w:hAnsi="Garamond" w:cs="Times New Roman"/>
          <w:i/>
          <w:iCs/>
        </w:rPr>
        <w:t xml:space="preserve">Black South Carolinian Achievement </w:t>
      </w:r>
      <w:r w:rsidR="00AB2C92">
        <w:rPr>
          <w:rFonts w:ascii="Garamond" w:hAnsi="Garamond" w:cs="Times New Roman"/>
          <w:i/>
          <w:iCs/>
        </w:rPr>
        <w:t>in</w:t>
      </w:r>
      <w:r w:rsidR="005B428B">
        <w:rPr>
          <w:rFonts w:ascii="Garamond" w:hAnsi="Garamond" w:cs="Times New Roman"/>
          <w:i/>
          <w:iCs/>
        </w:rPr>
        <w:t xml:space="preserve"> the Making of America</w:t>
      </w:r>
      <w:r w:rsidR="00264B15">
        <w:rPr>
          <w:rFonts w:ascii="Garamond" w:hAnsi="Garamond" w:cs="Times New Roman"/>
        </w:rPr>
        <w:t xml:space="preserve"> (</w:t>
      </w:r>
      <w:r w:rsidR="00E272F9">
        <w:rPr>
          <w:rFonts w:ascii="Garamond" w:hAnsi="Garamond" w:cs="Times New Roman"/>
        </w:rPr>
        <w:t>Collection</w:t>
      </w:r>
      <w:r w:rsidR="00080485">
        <w:rPr>
          <w:rFonts w:ascii="Garamond" w:hAnsi="Garamond" w:cs="Times New Roman"/>
        </w:rPr>
        <w:t xml:space="preserve"> under review</w:t>
      </w:r>
      <w:r w:rsidR="005330B5">
        <w:rPr>
          <w:rFonts w:ascii="Garamond" w:hAnsi="Garamond" w:cs="Times New Roman"/>
        </w:rPr>
        <w:t>;</w:t>
      </w:r>
      <w:r w:rsidR="00A54C0E">
        <w:rPr>
          <w:rFonts w:ascii="Garamond" w:hAnsi="Garamond" w:cs="Times New Roman"/>
        </w:rPr>
        <w:t xml:space="preserve"> contract</w:t>
      </w:r>
      <w:r w:rsidR="00E272F9">
        <w:rPr>
          <w:rFonts w:ascii="Garamond" w:hAnsi="Garamond" w:cs="Times New Roman"/>
        </w:rPr>
        <w:t>ed</w:t>
      </w:r>
      <w:r w:rsidR="00A54C0E">
        <w:rPr>
          <w:rFonts w:ascii="Garamond" w:hAnsi="Garamond" w:cs="Times New Roman"/>
        </w:rPr>
        <w:t xml:space="preserve"> with University of South Carolina Press</w:t>
      </w:r>
      <w:r w:rsidR="00264B15">
        <w:rPr>
          <w:rFonts w:ascii="Garamond" w:hAnsi="Garamond" w:cs="Times New Roman"/>
        </w:rPr>
        <w:t>).</w:t>
      </w:r>
    </w:p>
    <w:p w14:paraId="238E3A47" w14:textId="77777777" w:rsidR="00264B15" w:rsidRPr="00C27A4C" w:rsidRDefault="00264B15" w:rsidP="00AD017C">
      <w:pPr>
        <w:spacing w:after="0" w:line="228" w:lineRule="auto"/>
        <w:rPr>
          <w:rFonts w:ascii="Garamond" w:hAnsi="Garamond" w:cs="Times New Roman"/>
        </w:rPr>
      </w:pPr>
    </w:p>
    <w:p w14:paraId="6B288568" w14:textId="7B9E46C5" w:rsidR="00F1369E" w:rsidRPr="00C27A4C" w:rsidRDefault="00F1369E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</w:t>
      </w:r>
      <w:r w:rsidR="00F52F02">
        <w:rPr>
          <w:rFonts w:ascii="Garamond" w:hAnsi="Garamond" w:cs="Times New Roman"/>
        </w:rPr>
        <w:t>Of Bells, Gramophones, and</w:t>
      </w:r>
      <w:r w:rsidR="00D310CB">
        <w:rPr>
          <w:rFonts w:ascii="Garamond" w:hAnsi="Garamond" w:cs="Times New Roman"/>
        </w:rPr>
        <w:t>…</w:t>
      </w:r>
      <w:r w:rsidR="00F52F02">
        <w:rPr>
          <w:rFonts w:ascii="Garamond" w:hAnsi="Garamond" w:cs="Times New Roman"/>
        </w:rPr>
        <w:t xml:space="preserve"> Empire? </w:t>
      </w:r>
      <w:r w:rsidR="00967C43">
        <w:rPr>
          <w:rFonts w:ascii="Garamond" w:hAnsi="Garamond" w:cs="Times New Roman"/>
        </w:rPr>
        <w:t>Approaches to the Sonic</w:t>
      </w:r>
      <w:r w:rsidR="00F52F02">
        <w:rPr>
          <w:rFonts w:ascii="Garamond" w:hAnsi="Garamond" w:cs="Times New Roman"/>
        </w:rPr>
        <w:t xml:space="preserve"> Past</w:t>
      </w:r>
      <w:r w:rsidRPr="00C27A4C">
        <w:rPr>
          <w:rFonts w:ascii="Garamond" w:hAnsi="Garamond" w:cs="Times New Roman"/>
        </w:rPr>
        <w:t xml:space="preserve">” in Andrew Kettler and Will Truett ed. </w:t>
      </w:r>
      <w:r w:rsidRPr="00C27A4C">
        <w:rPr>
          <w:rFonts w:ascii="Garamond" w:hAnsi="Garamond" w:cs="Times New Roman"/>
          <w:i/>
          <w:iCs/>
        </w:rPr>
        <w:t>Routledge History of the Senses</w:t>
      </w:r>
      <w:r w:rsidRPr="00C27A4C">
        <w:rPr>
          <w:rFonts w:ascii="Garamond" w:hAnsi="Garamond" w:cs="Times New Roman"/>
        </w:rPr>
        <w:t xml:space="preserve"> (</w:t>
      </w:r>
      <w:r w:rsidR="00AB32B7">
        <w:rPr>
          <w:rFonts w:ascii="Garamond" w:hAnsi="Garamond" w:cs="Times New Roman"/>
        </w:rPr>
        <w:t xml:space="preserve">In Production, </w:t>
      </w:r>
      <w:r w:rsidR="005719A8">
        <w:rPr>
          <w:rFonts w:ascii="Garamond" w:hAnsi="Garamond" w:cs="Times New Roman"/>
        </w:rPr>
        <w:t>June</w:t>
      </w:r>
      <w:r w:rsidR="007050BF">
        <w:rPr>
          <w:rFonts w:ascii="Garamond" w:hAnsi="Garamond" w:cs="Times New Roman"/>
        </w:rPr>
        <w:t xml:space="preserve"> 2025</w:t>
      </w:r>
      <w:r w:rsidRPr="00C27A4C">
        <w:rPr>
          <w:rFonts w:ascii="Garamond" w:hAnsi="Garamond" w:cs="Times New Roman"/>
        </w:rPr>
        <w:t>).</w:t>
      </w:r>
    </w:p>
    <w:p w14:paraId="5CBB1B48" w14:textId="75D7A5AE" w:rsidR="007C327E" w:rsidRDefault="007C327E" w:rsidP="00AD017C">
      <w:pPr>
        <w:spacing w:after="0" w:line="228" w:lineRule="auto"/>
        <w:rPr>
          <w:rFonts w:ascii="Garamond" w:hAnsi="Garamond" w:cs="Times New Roman"/>
        </w:rPr>
      </w:pPr>
    </w:p>
    <w:p w14:paraId="6CFBF9D9" w14:textId="1488C708" w:rsidR="00AB7618" w:rsidRPr="00AB7618" w:rsidRDefault="00AB7618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AB7618">
        <w:rPr>
          <w:rFonts w:ascii="Garamond" w:hAnsi="Garamond" w:cs="Times New Roman"/>
          <w:i/>
          <w:iCs/>
        </w:rPr>
        <w:t>Book Reviews</w:t>
      </w:r>
    </w:p>
    <w:p w14:paraId="46686735" w14:textId="0714C59C" w:rsidR="006662BC" w:rsidRDefault="006662BC" w:rsidP="00AD017C">
      <w:pPr>
        <w:spacing w:after="0" w:line="228" w:lineRule="auto"/>
        <w:rPr>
          <w:rFonts w:ascii="Garamond" w:hAnsi="Garamond" w:cs="Times New Roman"/>
        </w:rPr>
      </w:pPr>
    </w:p>
    <w:p w14:paraId="42ED99E9" w14:textId="52EBE216" w:rsidR="00BF06AC" w:rsidRDefault="00BF06AC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Pr="00BF06AC">
        <w:rPr>
          <w:rFonts w:ascii="Garamond" w:hAnsi="Garamond" w:cs="Times New Roman"/>
          <w:i/>
          <w:iCs/>
        </w:rPr>
        <w:t>The Happiness of the British Working Class</w:t>
      </w:r>
      <w:r>
        <w:rPr>
          <w:rFonts w:ascii="Garamond" w:hAnsi="Garamond" w:cs="Times New Roman"/>
        </w:rPr>
        <w:t xml:space="preserve"> by Jamie L. Bronstein. </w:t>
      </w:r>
      <w:proofErr w:type="spellStart"/>
      <w:r w:rsidRPr="00D57227">
        <w:rPr>
          <w:rFonts w:ascii="Garamond" w:hAnsi="Garamond" w:cs="Times New Roman"/>
          <w:i/>
          <w:iCs/>
        </w:rPr>
        <w:t>Labour</w:t>
      </w:r>
      <w:proofErr w:type="spellEnd"/>
      <w:r w:rsidRPr="00D57227">
        <w:rPr>
          <w:rFonts w:ascii="Garamond" w:hAnsi="Garamond" w:cs="Times New Roman"/>
          <w:i/>
          <w:iCs/>
        </w:rPr>
        <w:t>/Le Travail</w:t>
      </w:r>
      <w:r>
        <w:rPr>
          <w:rFonts w:ascii="Garamond" w:hAnsi="Garamond" w:cs="Times New Roman"/>
        </w:rPr>
        <w:t xml:space="preserve"> 94</w:t>
      </w:r>
      <w:r w:rsidR="00D57227">
        <w:rPr>
          <w:rFonts w:ascii="Garamond" w:hAnsi="Garamond" w:cs="Times New Roman"/>
        </w:rPr>
        <w:t>, no. 2</w:t>
      </w:r>
      <w:r>
        <w:rPr>
          <w:rFonts w:ascii="Garamond" w:hAnsi="Garamond" w:cs="Times New Roman"/>
        </w:rPr>
        <w:t xml:space="preserve"> (2024) 345-347.</w:t>
      </w:r>
    </w:p>
    <w:p w14:paraId="2D703A1D" w14:textId="77777777" w:rsidR="00BF06AC" w:rsidRDefault="00BF06AC" w:rsidP="00AD017C">
      <w:pPr>
        <w:spacing w:after="0" w:line="228" w:lineRule="auto"/>
        <w:rPr>
          <w:rFonts w:ascii="Garamond" w:hAnsi="Garamond" w:cs="Times New Roman"/>
        </w:rPr>
      </w:pPr>
    </w:p>
    <w:p w14:paraId="5CD94C50" w14:textId="020DE8C2" w:rsidR="00854CDF" w:rsidRDefault="00854CDF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Pr="00854CDF">
        <w:rPr>
          <w:rFonts w:ascii="Garamond" w:hAnsi="Garamond" w:cs="Times New Roman"/>
          <w:i/>
          <w:iCs/>
        </w:rPr>
        <w:t>On Nixon’s Madness: An Emotional History</w:t>
      </w:r>
      <w:r>
        <w:rPr>
          <w:rFonts w:ascii="Garamond" w:hAnsi="Garamond" w:cs="Times New Roman"/>
        </w:rPr>
        <w:t xml:space="preserve"> by Zachary Jonathan Jacobson. </w:t>
      </w:r>
      <w:r w:rsidRPr="00854CDF">
        <w:rPr>
          <w:rFonts w:ascii="Garamond" w:hAnsi="Garamond" w:cs="Times New Roman"/>
          <w:i/>
          <w:iCs/>
        </w:rPr>
        <w:t>Emotions: History, Culture, Society</w:t>
      </w:r>
      <w:r>
        <w:rPr>
          <w:rFonts w:ascii="Garamond" w:hAnsi="Garamond" w:cs="Times New Roman"/>
        </w:rPr>
        <w:t xml:space="preserve"> </w:t>
      </w:r>
      <w:r w:rsidR="008F16CA">
        <w:rPr>
          <w:rFonts w:ascii="Garamond" w:hAnsi="Garamond" w:cs="Times New Roman"/>
        </w:rPr>
        <w:t>8</w:t>
      </w:r>
      <w:r w:rsidR="00EF65D8">
        <w:rPr>
          <w:rFonts w:ascii="Garamond" w:hAnsi="Garamond" w:cs="Times New Roman"/>
        </w:rPr>
        <w:t>, no.</w:t>
      </w:r>
      <w:r w:rsidR="008F16CA">
        <w:rPr>
          <w:rFonts w:ascii="Garamond" w:hAnsi="Garamond" w:cs="Times New Roman"/>
        </w:rPr>
        <w:t>1</w:t>
      </w:r>
      <w:r w:rsidR="00066C86">
        <w:rPr>
          <w:rFonts w:ascii="Garamond" w:hAnsi="Garamond" w:cs="Times New Roman"/>
        </w:rPr>
        <w:t xml:space="preserve"> </w:t>
      </w:r>
      <w:r w:rsidR="00EF65D8">
        <w:rPr>
          <w:rFonts w:ascii="Garamond" w:hAnsi="Garamond" w:cs="Times New Roman"/>
        </w:rPr>
        <w:t>(</w:t>
      </w:r>
      <w:r w:rsidR="00914179">
        <w:rPr>
          <w:rFonts w:ascii="Garamond" w:hAnsi="Garamond" w:cs="Times New Roman"/>
        </w:rPr>
        <w:t>2024</w:t>
      </w:r>
      <w:r>
        <w:rPr>
          <w:rFonts w:ascii="Garamond" w:hAnsi="Garamond" w:cs="Times New Roman"/>
        </w:rPr>
        <w:t>)</w:t>
      </w:r>
      <w:r w:rsidR="00EF65D8">
        <w:rPr>
          <w:rFonts w:ascii="Garamond" w:hAnsi="Garamond" w:cs="Times New Roman"/>
        </w:rPr>
        <w:t xml:space="preserve"> 171-173</w:t>
      </w:r>
      <w:r w:rsidR="0024242B">
        <w:rPr>
          <w:rFonts w:ascii="Garamond" w:hAnsi="Garamond" w:cs="Times New Roman"/>
        </w:rPr>
        <w:t>.</w:t>
      </w:r>
    </w:p>
    <w:p w14:paraId="7D3CC750" w14:textId="77777777" w:rsidR="00C03EF2" w:rsidRDefault="00C03EF2" w:rsidP="00AD017C">
      <w:pPr>
        <w:spacing w:after="0" w:line="228" w:lineRule="auto"/>
        <w:rPr>
          <w:rFonts w:ascii="Garamond" w:hAnsi="Garamond" w:cs="Times New Roman"/>
        </w:rPr>
      </w:pPr>
    </w:p>
    <w:p w14:paraId="7A2923D7" w14:textId="1BB0F227" w:rsidR="002440E6" w:rsidRDefault="002440E6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="00D34074">
        <w:rPr>
          <w:rFonts w:ascii="Garamond" w:hAnsi="Garamond" w:cs="Times New Roman"/>
          <w:i/>
          <w:iCs/>
        </w:rPr>
        <w:t>Capital’s Terrorists: Klansmen, Lawmen, and Employers in the Long Nineteenth Century</w:t>
      </w:r>
      <w:r w:rsidR="00D34074">
        <w:rPr>
          <w:rFonts w:ascii="Garamond" w:hAnsi="Garamond" w:cs="Times New Roman"/>
        </w:rPr>
        <w:t xml:space="preserve"> by Chad E. Pearson. H-Socialisms.</w:t>
      </w:r>
      <w:r w:rsidR="00073D09">
        <w:rPr>
          <w:rFonts w:ascii="Garamond" w:hAnsi="Garamond" w:cs="Times New Roman"/>
        </w:rPr>
        <w:t xml:space="preserve"> (</w:t>
      </w:r>
      <w:r w:rsidR="00E3104A">
        <w:rPr>
          <w:rFonts w:ascii="Garamond" w:hAnsi="Garamond" w:cs="Times New Roman"/>
        </w:rPr>
        <w:t>3-10-2024</w:t>
      </w:r>
      <w:r w:rsidR="00073D09">
        <w:rPr>
          <w:rFonts w:ascii="Garamond" w:hAnsi="Garamond" w:cs="Times New Roman"/>
        </w:rPr>
        <w:t>)</w:t>
      </w:r>
      <w:r w:rsidR="00491D85">
        <w:rPr>
          <w:rFonts w:ascii="Garamond" w:hAnsi="Garamond" w:cs="Times New Roman"/>
        </w:rPr>
        <w:t>.</w:t>
      </w:r>
    </w:p>
    <w:p w14:paraId="060980C2" w14:textId="359D37F1" w:rsidR="0083092A" w:rsidRDefault="0083092A" w:rsidP="00AD017C">
      <w:pPr>
        <w:spacing w:after="0" w:line="228" w:lineRule="auto"/>
        <w:rPr>
          <w:rFonts w:ascii="Garamond" w:hAnsi="Garamond" w:cs="Times New Roman"/>
        </w:rPr>
      </w:pPr>
    </w:p>
    <w:p w14:paraId="6B77EB7E" w14:textId="264D95A0" w:rsidR="0083092A" w:rsidRPr="00D34074" w:rsidRDefault="0083092A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Review of </w:t>
      </w:r>
      <w:r w:rsidRPr="008540E0">
        <w:rPr>
          <w:rFonts w:ascii="Garamond" w:hAnsi="Garamond" w:cs="Times New Roman"/>
          <w:i/>
          <w:iCs/>
        </w:rPr>
        <w:t>Buying and Selling Civil War Memory in Gilded Age America</w:t>
      </w:r>
      <w:r>
        <w:rPr>
          <w:rFonts w:ascii="Garamond" w:hAnsi="Garamond" w:cs="Times New Roman"/>
        </w:rPr>
        <w:t xml:space="preserve"> edited by James Marten and Caroline E. Janney. </w:t>
      </w:r>
      <w:r w:rsidRPr="008540E0">
        <w:rPr>
          <w:rFonts w:ascii="Garamond" w:hAnsi="Garamond" w:cs="Times New Roman"/>
          <w:i/>
          <w:iCs/>
        </w:rPr>
        <w:t>American Nineteenth Century History</w:t>
      </w:r>
      <w:r>
        <w:rPr>
          <w:rFonts w:ascii="Garamond" w:hAnsi="Garamond" w:cs="Times New Roman"/>
        </w:rPr>
        <w:t xml:space="preserve"> 25</w:t>
      </w:r>
      <w:r w:rsidR="00D64CF5">
        <w:rPr>
          <w:rFonts w:ascii="Garamond" w:hAnsi="Garamond" w:cs="Times New Roman"/>
        </w:rPr>
        <w:t>, no. 1</w:t>
      </w:r>
      <w:r>
        <w:rPr>
          <w:rFonts w:ascii="Garamond" w:hAnsi="Garamond" w:cs="Times New Roman"/>
        </w:rPr>
        <w:t xml:space="preserve"> </w:t>
      </w:r>
      <w:r w:rsidR="00D64CF5">
        <w:rPr>
          <w:rFonts w:ascii="Garamond" w:hAnsi="Garamond" w:cs="Times New Roman"/>
        </w:rPr>
        <w:t>(</w:t>
      </w:r>
      <w:r>
        <w:rPr>
          <w:rFonts w:ascii="Garamond" w:hAnsi="Garamond" w:cs="Times New Roman"/>
        </w:rPr>
        <w:t>2024)</w:t>
      </w:r>
      <w:r w:rsidR="00D64CF5">
        <w:rPr>
          <w:rFonts w:ascii="Garamond" w:hAnsi="Garamond" w:cs="Times New Roman"/>
        </w:rPr>
        <w:t>, 107-108</w:t>
      </w:r>
      <w:r>
        <w:rPr>
          <w:rFonts w:ascii="Garamond" w:hAnsi="Garamond" w:cs="Times New Roman"/>
        </w:rPr>
        <w:t>.</w:t>
      </w:r>
    </w:p>
    <w:p w14:paraId="168C405D" w14:textId="77777777" w:rsidR="002440E6" w:rsidRDefault="002440E6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5B622E40" w14:textId="6AA7113F" w:rsidR="00071ABA" w:rsidRDefault="00071ABA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Review of </w:t>
      </w:r>
      <w:r w:rsidRPr="004571B3">
        <w:rPr>
          <w:rFonts w:ascii="Garamond" w:hAnsi="Garamond" w:cs="Times New Roman"/>
          <w:i/>
          <w:iCs/>
        </w:rPr>
        <w:t>Sonic Histories of Occupation: Experiencing Sound and Empire in a Global Context</w:t>
      </w:r>
      <w:r>
        <w:rPr>
          <w:rFonts w:ascii="Garamond" w:hAnsi="Garamond" w:cs="Times New Roman"/>
        </w:rPr>
        <w:t xml:space="preserve"> edited by Jeremy E. Taylor and Russel P. </w:t>
      </w:r>
      <w:proofErr w:type="spellStart"/>
      <w:r>
        <w:rPr>
          <w:rFonts w:ascii="Garamond" w:hAnsi="Garamond" w:cs="Times New Roman"/>
        </w:rPr>
        <w:t>Skelchy</w:t>
      </w:r>
      <w:proofErr w:type="spellEnd"/>
      <w:r w:rsidR="004C036F">
        <w:rPr>
          <w:rFonts w:ascii="Garamond" w:hAnsi="Garamond" w:cs="Times New Roman"/>
        </w:rPr>
        <w:t>.</w:t>
      </w:r>
      <w:r w:rsidR="009900BA">
        <w:rPr>
          <w:rFonts w:ascii="Garamond" w:hAnsi="Garamond" w:cs="Times New Roman"/>
        </w:rPr>
        <w:t xml:space="preserve"> </w:t>
      </w:r>
      <w:r w:rsidR="009900BA" w:rsidRPr="00D04B53">
        <w:rPr>
          <w:rFonts w:ascii="Garamond" w:hAnsi="Garamond" w:cs="Times New Roman"/>
        </w:rPr>
        <w:t>H-War</w:t>
      </w:r>
      <w:r w:rsidR="00AF3A14">
        <w:rPr>
          <w:rFonts w:ascii="Garamond" w:hAnsi="Garamond" w:cs="Times New Roman"/>
        </w:rPr>
        <w:t>.</w:t>
      </w:r>
      <w:r w:rsidR="009900BA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(</w:t>
      </w:r>
      <w:r w:rsidR="00D4640D">
        <w:rPr>
          <w:rFonts w:ascii="Garamond" w:hAnsi="Garamond" w:cs="Times New Roman"/>
        </w:rPr>
        <w:t>12-19-2023</w:t>
      </w:r>
      <w:r w:rsidR="003014EB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)</w:t>
      </w:r>
    </w:p>
    <w:p w14:paraId="7A96668D" w14:textId="77777777" w:rsidR="00982C8B" w:rsidRDefault="00982C8B" w:rsidP="00AD017C">
      <w:pPr>
        <w:spacing w:after="0" w:line="228" w:lineRule="auto"/>
        <w:rPr>
          <w:rFonts w:ascii="Garamond" w:hAnsi="Garamond" w:cs="Times New Roman"/>
        </w:rPr>
      </w:pPr>
    </w:p>
    <w:p w14:paraId="3DDA57F4" w14:textId="4E6A716F" w:rsidR="00982C8B" w:rsidRPr="00C27A4C" w:rsidRDefault="00982C8B" w:rsidP="00982C8B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The Briny South: Displacement and Sentiment in the Indian Ocean World</w:t>
      </w:r>
      <w:r w:rsidRPr="00C27A4C">
        <w:rPr>
          <w:rFonts w:ascii="Garamond" w:hAnsi="Garamond" w:cs="Times New Roman"/>
        </w:rPr>
        <w:t xml:space="preserve">, by Nienke Boer. </w:t>
      </w:r>
      <w:r w:rsidRPr="00C27A4C">
        <w:rPr>
          <w:rFonts w:ascii="Garamond" w:hAnsi="Garamond" w:cs="Times New Roman"/>
          <w:i/>
          <w:iCs/>
        </w:rPr>
        <w:t>Emotions: History, Culture, Society</w:t>
      </w:r>
      <w:r w:rsidRPr="00C27A4C">
        <w:rPr>
          <w:rFonts w:ascii="Garamond" w:hAnsi="Garamond" w:cs="Times New Roman"/>
        </w:rPr>
        <w:t xml:space="preserve"> </w:t>
      </w:r>
      <w:r w:rsidR="00393B2D">
        <w:rPr>
          <w:rFonts w:ascii="Garamond" w:hAnsi="Garamond" w:cs="Times New Roman"/>
        </w:rPr>
        <w:t xml:space="preserve">7.1 </w:t>
      </w:r>
      <w:r w:rsidRPr="00C27A4C">
        <w:rPr>
          <w:rFonts w:ascii="Garamond" w:hAnsi="Garamond" w:cs="Times New Roman"/>
        </w:rPr>
        <w:t>(</w:t>
      </w:r>
      <w:r w:rsidR="00393B2D">
        <w:rPr>
          <w:rFonts w:ascii="Garamond" w:hAnsi="Garamond" w:cs="Times New Roman"/>
        </w:rPr>
        <w:t>2023</w:t>
      </w:r>
      <w:r w:rsidRPr="00C27A4C">
        <w:rPr>
          <w:rFonts w:ascii="Garamond" w:hAnsi="Garamond" w:cs="Times New Roman"/>
        </w:rPr>
        <w:t>)</w:t>
      </w:r>
      <w:r w:rsidR="00393B2D">
        <w:rPr>
          <w:rFonts w:ascii="Garamond" w:hAnsi="Garamond" w:cs="Times New Roman"/>
        </w:rPr>
        <w:t>, 171-173</w:t>
      </w:r>
      <w:r w:rsidRPr="00C27A4C">
        <w:rPr>
          <w:rFonts w:ascii="Garamond" w:hAnsi="Garamond" w:cs="Times New Roman"/>
        </w:rPr>
        <w:t>.</w:t>
      </w:r>
    </w:p>
    <w:p w14:paraId="766E98EE" w14:textId="77777777" w:rsidR="00A928BF" w:rsidRPr="00C27A4C" w:rsidRDefault="00A928BF" w:rsidP="00AD017C">
      <w:pPr>
        <w:spacing w:after="0" w:line="228" w:lineRule="auto"/>
        <w:rPr>
          <w:rFonts w:ascii="Garamond" w:hAnsi="Garamond" w:cs="Times New Roman"/>
        </w:rPr>
      </w:pPr>
    </w:p>
    <w:p w14:paraId="0EB7D54A" w14:textId="0971EFA6" w:rsidR="00AA6CD6" w:rsidRPr="00C27A4C" w:rsidRDefault="002455E2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Listening to the Lomax Archive: The Sonic Rhetorics of African American Folksong in the 1930s</w:t>
      </w:r>
      <w:r w:rsidRPr="00C27A4C">
        <w:rPr>
          <w:rFonts w:ascii="Garamond" w:hAnsi="Garamond" w:cs="Times New Roman"/>
        </w:rPr>
        <w:t xml:space="preserve">, by Jonathan Stone. </w:t>
      </w:r>
      <w:r w:rsidRPr="00C27A4C">
        <w:rPr>
          <w:rFonts w:ascii="Garamond" w:hAnsi="Garamond" w:cs="Times New Roman"/>
          <w:i/>
          <w:iCs/>
        </w:rPr>
        <w:t>Sound Studies</w:t>
      </w:r>
      <w:r w:rsidR="0007695C">
        <w:rPr>
          <w:rFonts w:ascii="Garamond" w:hAnsi="Garamond" w:cs="Times New Roman"/>
        </w:rPr>
        <w:t xml:space="preserve"> 9, no. 1 (2023), 116-119.</w:t>
      </w:r>
    </w:p>
    <w:p w14:paraId="4D65827C" w14:textId="1873B703" w:rsidR="00AD017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2A40BDD1" w14:textId="7596B743" w:rsidR="00CD00FF" w:rsidRDefault="00CD00FF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My Work Among the Freedmen: The Civil War and Reconstruction Letters of Harriet M. Buss</w:t>
      </w:r>
      <w:r w:rsidRPr="00C27A4C">
        <w:rPr>
          <w:rFonts w:ascii="Garamond" w:hAnsi="Garamond" w:cs="Times New Roman"/>
        </w:rPr>
        <w:t>, edited by Johnathan W. White and Lydia J</w:t>
      </w:r>
      <w:r>
        <w:rPr>
          <w:rFonts w:ascii="Garamond" w:hAnsi="Garamond" w:cs="Times New Roman"/>
        </w:rPr>
        <w:t>.</w:t>
      </w:r>
      <w:r w:rsidRPr="00C27A4C">
        <w:rPr>
          <w:rFonts w:ascii="Garamond" w:hAnsi="Garamond" w:cs="Times New Roman"/>
        </w:rPr>
        <w:t xml:space="preserve"> Davis. </w:t>
      </w:r>
      <w:r w:rsidRPr="00C27A4C">
        <w:rPr>
          <w:rFonts w:ascii="Garamond" w:hAnsi="Garamond" w:cs="Times New Roman"/>
          <w:i/>
          <w:iCs/>
        </w:rPr>
        <w:t>American Nineteenth Century History</w:t>
      </w:r>
      <w:r>
        <w:rPr>
          <w:rFonts w:ascii="Garamond" w:hAnsi="Garamond" w:cs="Times New Roman"/>
        </w:rPr>
        <w:t xml:space="preserve"> 23, no. 3 (2022), 322-323</w:t>
      </w:r>
      <w:r w:rsidRPr="00C27A4C">
        <w:rPr>
          <w:rFonts w:ascii="Garamond" w:hAnsi="Garamond" w:cs="Times New Roman"/>
        </w:rPr>
        <w:t>.</w:t>
      </w:r>
    </w:p>
    <w:p w14:paraId="7FBC657F" w14:textId="77777777" w:rsidR="00CD00FF" w:rsidRPr="00C27A4C" w:rsidRDefault="00CD00FF" w:rsidP="00AD017C">
      <w:pPr>
        <w:spacing w:after="0" w:line="228" w:lineRule="auto"/>
        <w:rPr>
          <w:rFonts w:ascii="Garamond" w:hAnsi="Garamond" w:cs="Times New Roman"/>
        </w:rPr>
      </w:pPr>
    </w:p>
    <w:p w14:paraId="110A21A7" w14:textId="4D51DC40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 xml:space="preserve">Reconstruction Politics </w:t>
      </w:r>
      <w:proofErr w:type="gramStart"/>
      <w:r w:rsidRPr="00C27A4C">
        <w:rPr>
          <w:rFonts w:ascii="Garamond" w:hAnsi="Garamond" w:cs="Times New Roman"/>
          <w:i/>
          <w:iCs/>
        </w:rPr>
        <w:t>In</w:t>
      </w:r>
      <w:proofErr w:type="gramEnd"/>
      <w:r w:rsidRPr="00C27A4C">
        <w:rPr>
          <w:rFonts w:ascii="Garamond" w:hAnsi="Garamond" w:cs="Times New Roman"/>
          <w:i/>
          <w:iCs/>
        </w:rPr>
        <w:t xml:space="preserve"> </w:t>
      </w:r>
      <w:proofErr w:type="gramStart"/>
      <w:r w:rsidRPr="00C27A4C">
        <w:rPr>
          <w:rFonts w:ascii="Garamond" w:hAnsi="Garamond" w:cs="Times New Roman"/>
          <w:i/>
          <w:iCs/>
        </w:rPr>
        <w:t>A</w:t>
      </w:r>
      <w:proofErr w:type="gramEnd"/>
      <w:r w:rsidRPr="00C27A4C">
        <w:rPr>
          <w:rFonts w:ascii="Garamond" w:hAnsi="Garamond" w:cs="Times New Roman"/>
          <w:i/>
          <w:iCs/>
        </w:rPr>
        <w:t xml:space="preserve"> Deep South State: Alabama, 1865-1874</w:t>
      </w:r>
      <w:r w:rsidRPr="00C27A4C">
        <w:rPr>
          <w:rFonts w:ascii="Garamond" w:hAnsi="Garamond" w:cs="Times New Roman"/>
        </w:rPr>
        <w:t xml:space="preserve"> by William W. Rogers Jr.</w:t>
      </w:r>
      <w:r w:rsidR="005834A7" w:rsidRPr="00C27A4C">
        <w:rPr>
          <w:rFonts w:ascii="Garamond" w:hAnsi="Garamond" w:cs="Times New Roman"/>
        </w:rPr>
        <w:t xml:space="preserve"> </w:t>
      </w:r>
      <w:r w:rsidRPr="00C27A4C">
        <w:rPr>
          <w:rFonts w:ascii="Garamond" w:hAnsi="Garamond" w:cs="Times New Roman"/>
          <w:i/>
          <w:iCs/>
        </w:rPr>
        <w:t>The West Tennessee Historical Society Papers</w:t>
      </w:r>
      <w:r w:rsidRPr="00C27A4C">
        <w:rPr>
          <w:rFonts w:ascii="Garamond" w:hAnsi="Garamond" w:cs="Times New Roman"/>
        </w:rPr>
        <w:t>, (2022).</w:t>
      </w:r>
    </w:p>
    <w:p w14:paraId="1E32BE08" w14:textId="77777777" w:rsidR="00E34CA2" w:rsidRDefault="00E34CA2" w:rsidP="00AD017C">
      <w:pPr>
        <w:spacing w:after="0" w:line="228" w:lineRule="auto"/>
        <w:rPr>
          <w:rFonts w:ascii="Garamond" w:hAnsi="Garamond" w:cs="Times New Roman"/>
        </w:rPr>
      </w:pPr>
    </w:p>
    <w:p w14:paraId="4CB9B1F9" w14:textId="63E9DF92" w:rsidR="00AA6CD6" w:rsidRPr="00C27A4C" w:rsidRDefault="00AA6CD6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Review of </w:t>
      </w:r>
      <w:r w:rsidRPr="00C27A4C">
        <w:rPr>
          <w:rFonts w:ascii="Garamond" w:hAnsi="Garamond" w:cs="Times New Roman"/>
          <w:i/>
          <w:iCs/>
        </w:rPr>
        <w:t>The Culture of the Sound Image in Prewar Japan</w:t>
      </w:r>
      <w:r w:rsidRPr="00C27A4C">
        <w:rPr>
          <w:rFonts w:ascii="Garamond" w:hAnsi="Garamond" w:cs="Times New Roman"/>
        </w:rPr>
        <w:t xml:space="preserve">, edited by Michael Raine and Johan Nordström. </w:t>
      </w:r>
      <w:r w:rsidRPr="00C27A4C">
        <w:rPr>
          <w:rFonts w:ascii="Garamond" w:hAnsi="Garamond" w:cs="Times New Roman"/>
          <w:i/>
          <w:iCs/>
        </w:rPr>
        <w:t>Sound Studies</w:t>
      </w:r>
      <w:r w:rsidR="00AD017C" w:rsidRPr="00C27A4C">
        <w:rPr>
          <w:rFonts w:ascii="Garamond" w:hAnsi="Garamond" w:cs="Times New Roman"/>
        </w:rPr>
        <w:t xml:space="preserve"> 8, no. 1 (2022), 116-119.</w:t>
      </w:r>
    </w:p>
    <w:p w14:paraId="3046ED0A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</w:p>
    <w:p w14:paraId="06A33D2E" w14:textId="248E5967" w:rsidR="00097B17" w:rsidRDefault="00BC06F8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</w:t>
      </w:r>
      <w:r w:rsidR="00AA6CD6" w:rsidRPr="00C27A4C">
        <w:rPr>
          <w:rFonts w:ascii="Garamond" w:hAnsi="Garamond" w:cs="Times New Roman"/>
        </w:rPr>
        <w:t>Reading Group: Historicizing Trump.</w:t>
      </w:r>
      <w:r w:rsidRPr="00C27A4C">
        <w:rPr>
          <w:rFonts w:ascii="Garamond" w:hAnsi="Garamond" w:cs="Times New Roman"/>
        </w:rPr>
        <w:t>”</w:t>
      </w:r>
      <w:r w:rsidR="00AA6CD6" w:rsidRPr="00C27A4C">
        <w:rPr>
          <w:rFonts w:ascii="Garamond" w:hAnsi="Garamond" w:cs="Times New Roman"/>
        </w:rPr>
        <w:t xml:space="preserve"> </w:t>
      </w:r>
      <w:r w:rsidR="00AA6CD6" w:rsidRPr="000E6057">
        <w:rPr>
          <w:rFonts w:ascii="Garamond" w:hAnsi="Garamond" w:cs="Times New Roman"/>
        </w:rPr>
        <w:t>H-Nationalism</w:t>
      </w:r>
      <w:r w:rsidR="00AA6CD6" w:rsidRPr="00C27A4C">
        <w:rPr>
          <w:rFonts w:ascii="Garamond" w:hAnsi="Garamond" w:cs="Times New Roman"/>
        </w:rPr>
        <w:t xml:space="preserve">. </w:t>
      </w:r>
      <w:r w:rsidR="003014EB">
        <w:rPr>
          <w:rFonts w:ascii="Garamond" w:hAnsi="Garamond" w:cs="Times New Roman"/>
        </w:rPr>
        <w:t>(</w:t>
      </w:r>
      <w:r w:rsidR="00AA6CD6" w:rsidRPr="00C27A4C">
        <w:rPr>
          <w:rFonts w:ascii="Garamond" w:hAnsi="Garamond" w:cs="Times New Roman"/>
        </w:rPr>
        <w:t>08-18-2020.</w:t>
      </w:r>
      <w:r w:rsidR="003014EB">
        <w:rPr>
          <w:rFonts w:ascii="Garamond" w:hAnsi="Garamond" w:cs="Times New Roman"/>
        </w:rPr>
        <w:t>)</w:t>
      </w:r>
    </w:p>
    <w:p w14:paraId="7929513E" w14:textId="411EB9E6" w:rsidR="00342DA3" w:rsidRDefault="00342DA3" w:rsidP="00AD017C">
      <w:pPr>
        <w:spacing w:after="0" w:line="228" w:lineRule="auto"/>
        <w:rPr>
          <w:rFonts w:ascii="Garamond" w:hAnsi="Garamond" w:cs="Times New Roman"/>
        </w:rPr>
      </w:pPr>
    </w:p>
    <w:p w14:paraId="52C9B2EA" w14:textId="411CE387" w:rsidR="00C3333A" w:rsidRPr="00E34CA2" w:rsidRDefault="00342DA3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342DA3">
        <w:rPr>
          <w:rFonts w:ascii="Garamond" w:hAnsi="Garamond" w:cs="Times New Roman"/>
          <w:i/>
          <w:iCs/>
        </w:rPr>
        <w:t>Academic Blog Posts</w:t>
      </w:r>
    </w:p>
    <w:p w14:paraId="50D5A675" w14:textId="77777777" w:rsidR="00C3333A" w:rsidRDefault="00C3333A" w:rsidP="00AD017C">
      <w:pPr>
        <w:spacing w:after="0" w:line="228" w:lineRule="auto"/>
        <w:rPr>
          <w:rFonts w:ascii="Garamond" w:hAnsi="Garamond" w:cs="Times New Roman"/>
        </w:rPr>
      </w:pPr>
    </w:p>
    <w:p w14:paraId="0AB91DA8" w14:textId="64EB39CC" w:rsidR="00342DA3" w:rsidRPr="00C27A4C" w:rsidRDefault="00342DA3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“Cultivating Vision in Undergraduate History Writing,” Franklin College of Arts and Sciences at UGA, Writing Intensive Program Blog, Accessible </w:t>
      </w:r>
      <w:hyperlink r:id="rId8" w:history="1">
        <w:r w:rsidRPr="00342DA3">
          <w:rPr>
            <w:rStyle w:val="Hyperlink"/>
            <w:rFonts w:ascii="Garamond" w:hAnsi="Garamond" w:cs="Times New Roman"/>
          </w:rPr>
          <w:t>Here</w:t>
        </w:r>
      </w:hyperlink>
      <w:r>
        <w:rPr>
          <w:rFonts w:ascii="Garamond" w:hAnsi="Garamond" w:cs="Times New Roman"/>
        </w:rPr>
        <w:t>.</w:t>
      </w:r>
    </w:p>
    <w:p w14:paraId="18718F0B" w14:textId="77777777" w:rsidR="00097B17" w:rsidRPr="00C27A4C" w:rsidRDefault="00097B17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</w:p>
    <w:p w14:paraId="07CA1255" w14:textId="756A1E16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Grants and Awards</w:t>
      </w:r>
    </w:p>
    <w:p w14:paraId="676A5143" w14:textId="3F5631F9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</w:p>
    <w:p w14:paraId="16E50055" w14:textId="7D6C751C" w:rsidR="00EB5961" w:rsidRPr="00EB5961" w:rsidRDefault="00EB5961" w:rsidP="00D617A5">
      <w:pPr>
        <w:spacing w:after="0" w:line="228" w:lineRule="auto"/>
        <w:rPr>
          <w:rFonts w:ascii="Garamond" w:hAnsi="Garamond" w:cs="Times New Roman"/>
          <w:i/>
          <w:iCs/>
        </w:rPr>
      </w:pPr>
      <w:r w:rsidRPr="00EB5961">
        <w:rPr>
          <w:rFonts w:ascii="Garamond" w:hAnsi="Garamond" w:cs="Times New Roman"/>
          <w:i/>
          <w:iCs/>
        </w:rPr>
        <w:t>External</w:t>
      </w:r>
    </w:p>
    <w:p w14:paraId="46C7AD95" w14:textId="77777777" w:rsidR="00EB5961" w:rsidRDefault="00EB5961" w:rsidP="00D617A5">
      <w:pPr>
        <w:spacing w:after="0" w:line="228" w:lineRule="auto"/>
        <w:rPr>
          <w:rFonts w:ascii="Garamond" w:hAnsi="Garamond" w:cs="Times New Roman"/>
        </w:rPr>
      </w:pPr>
    </w:p>
    <w:p w14:paraId="22C247F4" w14:textId="77777777" w:rsidR="00847544" w:rsidRDefault="00847544" w:rsidP="00847544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Southern Studies Doctoral Research Fellowship, University of North Carolina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0727A255" w14:textId="164C0C2D" w:rsidR="00847544" w:rsidRDefault="00847544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Andrew W. Mellon Research Fellowship, Massachusetts Historical Society </w:t>
      </w:r>
      <w:r>
        <w:rPr>
          <w:rFonts w:ascii="Garamond" w:hAnsi="Garamond" w:cs="Times New Roman"/>
        </w:rPr>
        <w:tab/>
      </w:r>
      <w:r w:rsidR="00B60A69">
        <w:rPr>
          <w:rFonts w:ascii="Garamond" w:hAnsi="Garamond" w:cs="Times New Roman"/>
        </w:rPr>
        <w:tab/>
      </w:r>
      <w:r w:rsidR="00B60A69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22558E28" w14:textId="4AA32386" w:rsidR="005C7107" w:rsidRDefault="005C710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Mellon Research Fellowship, Virginia Museum of History and Culture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A5428F">
        <w:rPr>
          <w:rFonts w:ascii="Garamond" w:hAnsi="Garamond" w:cs="Times New Roman"/>
        </w:rPr>
        <w:t>4</w:t>
      </w:r>
    </w:p>
    <w:p w14:paraId="073BE3CE" w14:textId="7951CC10" w:rsidR="00C2572C" w:rsidRDefault="00C2572C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John L. Nau III Center for Civil War History Fellowship</w:t>
      </w:r>
      <w:r w:rsidR="00B14C7D">
        <w:rPr>
          <w:rFonts w:ascii="Garamond" w:hAnsi="Garamond" w:cs="Times New Roman"/>
        </w:rPr>
        <w:t>, University of Virginia</w:t>
      </w:r>
      <w:r w:rsidR="00D621C4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3F6E6D">
        <w:rPr>
          <w:rFonts w:ascii="Garamond" w:hAnsi="Garamond" w:cs="Times New Roman"/>
        </w:rPr>
        <w:t>3</w:t>
      </w:r>
    </w:p>
    <w:p w14:paraId="68C7FCC3" w14:textId="0718E274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Governor Thomas Gordon McLeod and First Lady Elizabeth Alford McLeod Research Fellowship, South Caroliniana Library, University of South Carolina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</w:t>
      </w:r>
      <w:r w:rsidR="003F6E6D">
        <w:rPr>
          <w:rFonts w:ascii="Garamond" w:hAnsi="Garamond" w:cs="Times New Roman"/>
        </w:rPr>
        <w:t>3</w:t>
      </w:r>
    </w:p>
    <w:p w14:paraId="6A9C7E94" w14:textId="5A092FA9" w:rsidR="00B647C7" w:rsidRDefault="00B647C7" w:rsidP="00B647C7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Stuart A. Rose Library Short-Term Research Fellowship</w:t>
      </w:r>
      <w:r w:rsidR="001E5331">
        <w:rPr>
          <w:rFonts w:ascii="Garamond" w:hAnsi="Garamond" w:cs="Times New Roman"/>
        </w:rPr>
        <w:t>,</w:t>
      </w:r>
      <w:r w:rsidR="001E5331" w:rsidRPr="001E5331">
        <w:rPr>
          <w:rFonts w:ascii="Garamond" w:hAnsi="Garamond" w:cs="Times New Roman"/>
        </w:rPr>
        <w:t xml:space="preserve"> </w:t>
      </w:r>
      <w:r w:rsidR="001E5331">
        <w:rPr>
          <w:rFonts w:ascii="Garamond" w:hAnsi="Garamond" w:cs="Times New Roman"/>
        </w:rPr>
        <w:t>Emory University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4A5DEBB7" w14:textId="77777777" w:rsidR="00B647C7" w:rsidRDefault="00B647C7" w:rsidP="00B647C7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Louisiana State University</w:t>
      </w:r>
      <w:r>
        <w:rPr>
          <w:rFonts w:ascii="Garamond" w:hAnsi="Garamond" w:cs="Times New Roman"/>
        </w:rPr>
        <w:t>,</w:t>
      </w:r>
      <w:r w:rsidRPr="00C27A4C">
        <w:rPr>
          <w:rFonts w:ascii="Garamond" w:hAnsi="Garamond" w:cs="Times New Roman"/>
        </w:rPr>
        <w:t xml:space="preserve"> Libraries Special Collections Research Grant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7D361510" w14:textId="77777777" w:rsidR="00B647C7" w:rsidRDefault="00B647C7" w:rsidP="00D617A5">
      <w:pPr>
        <w:spacing w:after="0" w:line="228" w:lineRule="auto"/>
        <w:rPr>
          <w:rFonts w:ascii="Garamond" w:hAnsi="Garamond" w:cs="Times New Roman"/>
        </w:rPr>
      </w:pPr>
    </w:p>
    <w:p w14:paraId="56D06A4B" w14:textId="2899198E" w:rsidR="00EB5961" w:rsidRPr="004216F4" w:rsidRDefault="00EB5961" w:rsidP="00D617A5">
      <w:pPr>
        <w:spacing w:after="0" w:line="228" w:lineRule="auto"/>
        <w:rPr>
          <w:rFonts w:ascii="Garamond" w:hAnsi="Garamond" w:cs="Times New Roman"/>
          <w:i/>
          <w:iCs/>
        </w:rPr>
      </w:pPr>
      <w:r w:rsidRPr="004216F4">
        <w:rPr>
          <w:rFonts w:ascii="Garamond" w:hAnsi="Garamond" w:cs="Times New Roman"/>
          <w:i/>
          <w:iCs/>
        </w:rPr>
        <w:t>Internal – Outside Department</w:t>
      </w:r>
    </w:p>
    <w:p w14:paraId="22D5218A" w14:textId="77777777" w:rsidR="00EB5961" w:rsidRDefault="00EB5961" w:rsidP="00D617A5">
      <w:pPr>
        <w:spacing w:after="0" w:line="228" w:lineRule="auto"/>
        <w:rPr>
          <w:rFonts w:ascii="Garamond" w:hAnsi="Garamond" w:cs="Times New Roman"/>
        </w:rPr>
      </w:pPr>
    </w:p>
    <w:p w14:paraId="2EFF593B" w14:textId="4FDE9D7D" w:rsidR="00472D1F" w:rsidRDefault="00472D1F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Summer Doctoral Research Assistantship </w:t>
      </w:r>
      <w:r w:rsidR="00E34CA2">
        <w:rPr>
          <w:rFonts w:ascii="Garamond" w:hAnsi="Garamond" w:cs="Times New Roman"/>
        </w:rPr>
        <w:t>Graduate School, UGA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2025</w:t>
      </w:r>
    </w:p>
    <w:p w14:paraId="0E0FB632" w14:textId="14C18128" w:rsidR="00EC5F73" w:rsidRDefault="00EC5F73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International Travel Grant, Graduate School, UGA</w:t>
      </w:r>
      <w:r w:rsidR="00177DE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3C44B0F0" w14:textId="77777777" w:rsidR="00EB5961" w:rsidRDefault="00EB5961" w:rsidP="00EB5961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Graduate Research Award, Wilson Centre for Humanities and Arts, UGA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7A161586" w14:textId="77777777" w:rsidR="00EB5961" w:rsidRDefault="00EB5961" w:rsidP="00D617A5">
      <w:pPr>
        <w:spacing w:after="0" w:line="228" w:lineRule="auto"/>
        <w:rPr>
          <w:rFonts w:ascii="Garamond" w:hAnsi="Garamond" w:cs="Times New Roman"/>
        </w:rPr>
      </w:pPr>
    </w:p>
    <w:p w14:paraId="2DCFBD2D" w14:textId="03F9C391" w:rsidR="00EB5961" w:rsidRPr="004216F4" w:rsidRDefault="004216F4" w:rsidP="00D617A5">
      <w:pPr>
        <w:spacing w:after="0" w:line="228" w:lineRule="auto"/>
        <w:rPr>
          <w:rFonts w:ascii="Garamond" w:hAnsi="Garamond" w:cs="Times New Roman"/>
          <w:i/>
          <w:iCs/>
        </w:rPr>
      </w:pPr>
      <w:r w:rsidRPr="004216F4">
        <w:rPr>
          <w:rFonts w:ascii="Garamond" w:hAnsi="Garamond" w:cs="Times New Roman"/>
          <w:i/>
          <w:iCs/>
        </w:rPr>
        <w:t>Internal – Department</w:t>
      </w:r>
    </w:p>
    <w:p w14:paraId="2651ABAF" w14:textId="77777777" w:rsidR="004216F4" w:rsidRDefault="004216F4" w:rsidP="00D617A5">
      <w:pPr>
        <w:spacing w:after="0" w:line="228" w:lineRule="auto"/>
        <w:rPr>
          <w:rFonts w:ascii="Garamond" w:hAnsi="Garamond" w:cs="Times New Roman"/>
        </w:rPr>
      </w:pPr>
    </w:p>
    <w:p w14:paraId="32AEA863" w14:textId="2494F490" w:rsidR="00EB5961" w:rsidRDefault="00EB5961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Gregory Family Research Fellowship, History Department, UGA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10695C6F" w14:textId="15993C65" w:rsidR="00FC23D0" w:rsidRDefault="00FC23D0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Gregory Conference Travel Award </w:t>
      </w:r>
      <w:r w:rsidR="00177DE5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1CE6DAD" w14:textId="16215ECB" w:rsidR="003C2317" w:rsidRDefault="003C2317" w:rsidP="00D617A5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Outstanding Teach</w:t>
      </w:r>
      <w:r w:rsidR="00173D7E">
        <w:rPr>
          <w:rFonts w:ascii="Garamond" w:hAnsi="Garamond" w:cs="Times New Roman"/>
        </w:rPr>
        <w:t>ing</w:t>
      </w:r>
      <w:r>
        <w:rPr>
          <w:rFonts w:ascii="Garamond" w:hAnsi="Garamond" w:cs="Times New Roman"/>
        </w:rPr>
        <w:t xml:space="preserve"> Assistant Award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ED9A55C" w14:textId="25DE1B49" w:rsidR="005A7B47" w:rsidRPr="00C27A4C" w:rsidRDefault="005A7B47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Gregory </w:t>
      </w:r>
      <w:r w:rsidR="0054260C">
        <w:rPr>
          <w:rFonts w:ascii="Garamond" w:hAnsi="Garamond" w:cs="Times New Roman"/>
        </w:rPr>
        <w:t xml:space="preserve">Research Travel </w:t>
      </w:r>
      <w:r w:rsidRPr="00C27A4C">
        <w:rPr>
          <w:rFonts w:ascii="Garamond" w:hAnsi="Garamond" w:cs="Times New Roman"/>
        </w:rPr>
        <w:t>Award, University of Georgia</w:t>
      </w:r>
      <w:r w:rsidR="00D943BE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6E2DF003" w14:textId="22A04E7F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Gregory Award</w:t>
      </w:r>
      <w:r w:rsidR="00D617A5" w:rsidRPr="00C27A4C">
        <w:rPr>
          <w:rFonts w:ascii="Garamond" w:hAnsi="Garamond" w:cs="Times New Roman"/>
        </w:rPr>
        <w:t>, University of Georgia</w:t>
      </w:r>
      <w:r w:rsidR="005A7B47" w:rsidRPr="00C27A4C">
        <w:rPr>
          <w:rFonts w:ascii="Garamond" w:hAnsi="Garamond" w:cs="Times New Roman"/>
        </w:rPr>
        <w:t xml:space="preserve"> (Conference Funding)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1C716F2" w14:textId="2B565CCD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History Travel Fellowship</w:t>
      </w:r>
      <w:r w:rsidR="00D617A5" w:rsidRPr="00C27A4C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="00160344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4DC7E80D" w14:textId="27351806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Research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091E2607" w14:textId="4D7FAD0B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Alan Wilson Entrance Award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64A582DA" w14:textId="73E1BE19" w:rsidR="00AD017C" w:rsidRPr="00C27A4C" w:rsidRDefault="00AD017C" w:rsidP="00D617A5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lastRenderedPageBreak/>
        <w:t>Graduate Research Fellowship</w:t>
      </w:r>
      <w:r w:rsidR="00D617A5" w:rsidRPr="00C27A4C">
        <w:rPr>
          <w:rFonts w:ascii="Garamond" w:hAnsi="Garamond" w:cs="Times New Roman"/>
        </w:rPr>
        <w:t>, Trent University</w:t>
      </w:r>
      <w:r w:rsidR="00D617A5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</w:t>
      </w:r>
    </w:p>
    <w:p w14:paraId="24AF840F" w14:textId="77777777" w:rsidR="00EB5961" w:rsidRDefault="00EB5961" w:rsidP="00AD017C">
      <w:pPr>
        <w:spacing w:after="0" w:line="228" w:lineRule="auto"/>
        <w:rPr>
          <w:rFonts w:ascii="Garamond" w:hAnsi="Garamond" w:cs="Times New Roman"/>
        </w:rPr>
      </w:pPr>
    </w:p>
    <w:p w14:paraId="11985643" w14:textId="77777777" w:rsidR="00030DB6" w:rsidRDefault="00030DB6" w:rsidP="00AD017C">
      <w:pPr>
        <w:spacing w:after="0" w:line="228" w:lineRule="auto"/>
        <w:rPr>
          <w:rFonts w:ascii="Garamond" w:hAnsi="Garamond" w:cs="Times New Roman"/>
        </w:rPr>
      </w:pPr>
    </w:p>
    <w:p w14:paraId="05C72408" w14:textId="41CC90FA" w:rsidR="00EB5961" w:rsidRPr="00EB5961" w:rsidRDefault="00EB5961" w:rsidP="00AD017C">
      <w:pPr>
        <w:spacing w:after="0" w:line="228" w:lineRule="auto"/>
        <w:rPr>
          <w:rFonts w:ascii="Garamond" w:hAnsi="Garamond" w:cs="Times New Roman"/>
          <w:i/>
          <w:iCs/>
        </w:rPr>
      </w:pPr>
      <w:r w:rsidRPr="00EB5961">
        <w:rPr>
          <w:rFonts w:ascii="Garamond" w:hAnsi="Garamond" w:cs="Times New Roman"/>
          <w:i/>
          <w:iCs/>
        </w:rPr>
        <w:t>Teaching Awards</w:t>
      </w:r>
    </w:p>
    <w:p w14:paraId="12C4ACE3" w14:textId="77777777" w:rsidR="00EB5961" w:rsidRDefault="00EB5961" w:rsidP="00AD017C">
      <w:pPr>
        <w:spacing w:after="0" w:line="228" w:lineRule="auto"/>
        <w:rPr>
          <w:rFonts w:ascii="Garamond" w:hAnsi="Garamond" w:cs="Times New Roman"/>
        </w:rPr>
      </w:pPr>
    </w:p>
    <w:p w14:paraId="7567C9CA" w14:textId="5586209C" w:rsidR="00EB5961" w:rsidRDefault="00EB5961" w:rsidP="00EB5961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Outstanding Teaching Assistant Award, Center for Teaching and Learning, UGA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2C19A8FA" w14:textId="20CAD266" w:rsidR="00EB5961" w:rsidRDefault="00EB5961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 xml:space="preserve">Carl Vipperman Teaching Assistantship Award, </w:t>
      </w:r>
      <w:r w:rsidR="001F3D84">
        <w:rPr>
          <w:rFonts w:ascii="Garamond" w:hAnsi="Garamond" w:cs="Times New Roman"/>
        </w:rPr>
        <w:t>History Department, UGA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08449F4D" w14:textId="77777777" w:rsidR="00075B09" w:rsidRPr="00C27A4C" w:rsidRDefault="00075B09" w:rsidP="00AD017C">
      <w:pPr>
        <w:spacing w:after="0" w:line="228" w:lineRule="auto"/>
        <w:rPr>
          <w:rFonts w:ascii="Garamond" w:hAnsi="Garamond" w:cs="Times New Roman"/>
        </w:rPr>
      </w:pPr>
    </w:p>
    <w:p w14:paraId="03652C89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Other Academic Experience</w:t>
      </w:r>
    </w:p>
    <w:p w14:paraId="5B6A2E2D" w14:textId="77777777" w:rsidR="00075B09" w:rsidRPr="00C27A4C" w:rsidRDefault="00075B09" w:rsidP="00075B09">
      <w:pPr>
        <w:spacing w:after="0" w:line="228" w:lineRule="auto"/>
        <w:rPr>
          <w:rFonts w:ascii="Garamond" w:hAnsi="Garamond" w:cs="Times New Roman"/>
        </w:rPr>
      </w:pPr>
    </w:p>
    <w:p w14:paraId="137A6D36" w14:textId="2EC8693B" w:rsidR="00075B09" w:rsidRDefault="00F6174E" w:rsidP="00075B09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Peggy H. Galis</w:t>
      </w:r>
      <w:r w:rsidR="00075B09" w:rsidRPr="00C27A4C">
        <w:rPr>
          <w:rFonts w:ascii="Garamond" w:hAnsi="Garamond" w:cs="Times New Roman"/>
        </w:rPr>
        <w:t xml:space="preserve"> Editorial Apprentice at University of Georgia Press</w:t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</w:r>
      <w:r w:rsidR="00075B09" w:rsidRPr="00C27A4C">
        <w:rPr>
          <w:rFonts w:ascii="Garamond" w:hAnsi="Garamond" w:cs="Times New Roman"/>
        </w:rPr>
        <w:tab/>
        <w:t>2023</w:t>
      </w:r>
    </w:p>
    <w:p w14:paraId="5E9C25A0" w14:textId="77777777" w:rsidR="00D0622F" w:rsidRPr="00C27A4C" w:rsidRDefault="00D0622F" w:rsidP="00AD017C">
      <w:pPr>
        <w:spacing w:after="0" w:line="228" w:lineRule="auto"/>
        <w:rPr>
          <w:rFonts w:ascii="Garamond" w:hAnsi="Garamond" w:cs="Times New Roman"/>
        </w:rPr>
      </w:pPr>
    </w:p>
    <w:p w14:paraId="2A1F6C3A" w14:textId="3B630681" w:rsidR="004F7686" w:rsidRPr="00C27A4C" w:rsidRDefault="004F7686" w:rsidP="004F7686">
      <w:pPr>
        <w:spacing w:after="0" w:line="228" w:lineRule="auto"/>
        <w:rPr>
          <w:rFonts w:ascii="Garamond" w:hAnsi="Garamond" w:cs="Times New Roman"/>
          <w:b/>
          <w:u w:val="single"/>
        </w:rPr>
      </w:pPr>
      <w:r w:rsidRPr="00C27A4C">
        <w:rPr>
          <w:rFonts w:ascii="Garamond" w:hAnsi="Garamond" w:cs="Times New Roman"/>
          <w:b/>
          <w:u w:val="single"/>
        </w:rPr>
        <w:t>Papers and Presentations</w:t>
      </w:r>
    </w:p>
    <w:p w14:paraId="1287B8AD" w14:textId="78411E84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Organ</w:t>
      </w:r>
      <w:r w:rsidR="00D617A5" w:rsidRPr="00C27A4C">
        <w:rPr>
          <w:rFonts w:ascii="Garamond" w:hAnsi="Garamond" w:cs="Times New Roman"/>
        </w:rPr>
        <w:t>izer</w:t>
      </w:r>
    </w:p>
    <w:p w14:paraId="09381B22" w14:textId="77777777" w:rsidR="00D617A5" w:rsidRPr="00967A59" w:rsidRDefault="00D617A5" w:rsidP="00D617A5">
      <w:pPr>
        <w:spacing w:after="0" w:line="228" w:lineRule="auto"/>
        <w:rPr>
          <w:rFonts w:ascii="Garamond" w:hAnsi="Garamond" w:cs="Times New Roman"/>
        </w:rPr>
      </w:pPr>
    </w:p>
    <w:p w14:paraId="7BC482E3" w14:textId="0D94F397" w:rsidR="004F7686" w:rsidRPr="00967A59" w:rsidRDefault="004F7686" w:rsidP="00D617A5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  <w:i/>
          <w:iCs/>
        </w:rPr>
        <w:t>Africa Talks</w:t>
      </w:r>
      <w:r w:rsidRPr="00967A59">
        <w:rPr>
          <w:rFonts w:ascii="Garamond" w:hAnsi="Garamond" w:cs="Times New Roman"/>
        </w:rPr>
        <w:t xml:space="preserve"> speaker series</w:t>
      </w:r>
      <w:r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="00D617A5"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  <w:t>2020</w:t>
      </w:r>
    </w:p>
    <w:p w14:paraId="18B512C2" w14:textId="1C16EF3C" w:rsidR="00D617A5" w:rsidRPr="00967A59" w:rsidRDefault="00D46C2B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C</w:t>
      </w:r>
      <w:r w:rsidR="004F7686" w:rsidRPr="00967A59">
        <w:rPr>
          <w:rFonts w:ascii="Garamond" w:hAnsi="Garamond" w:cs="Times New Roman"/>
        </w:rPr>
        <w:t xml:space="preserve">oordinated a speaker series on behalf of Trent University’s African Studies Research Group. </w:t>
      </w:r>
    </w:p>
    <w:p w14:paraId="31A19FB4" w14:textId="03380F71" w:rsidR="004F7686" w:rsidRPr="00967A59" w:rsidRDefault="004F7686" w:rsidP="00D617A5">
      <w:pPr>
        <w:pStyle w:val="ListParagraph"/>
        <w:numPr>
          <w:ilvl w:val="0"/>
          <w:numId w:val="9"/>
        </w:num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Three lectures were given in February and March, with the fourth cancelled due to Covid-19.</w:t>
      </w:r>
    </w:p>
    <w:p w14:paraId="207879AF" w14:textId="77777777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48E0F861" w14:textId="1285BDCA" w:rsidR="004F7686" w:rsidRPr="00967A59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Presenter</w:t>
      </w:r>
    </w:p>
    <w:p w14:paraId="2F72E7EB" w14:textId="55C71751" w:rsidR="00D617A5" w:rsidRDefault="00D617A5" w:rsidP="004F7686">
      <w:pPr>
        <w:spacing w:after="0" w:line="228" w:lineRule="auto"/>
        <w:rPr>
          <w:rFonts w:ascii="Garamond" w:hAnsi="Garamond" w:cs="Times New Roman"/>
        </w:rPr>
      </w:pPr>
    </w:p>
    <w:p w14:paraId="56B5670A" w14:textId="38F5A57A" w:rsidR="00840415" w:rsidRPr="00840415" w:rsidRDefault="00840415" w:rsidP="004F7686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“A Contest of Hearts and Minds: Breaking Down the Cognition/Emotion Divide in the Reconstruction South,” University of North Carolina </w:t>
      </w:r>
      <w:r w:rsidR="009B73C5">
        <w:rPr>
          <w:rFonts w:ascii="Garamond" w:hAnsi="Garamond" w:cs="Times New Roman"/>
        </w:rPr>
        <w:tab/>
      </w:r>
      <w:r w:rsidR="009B73C5">
        <w:rPr>
          <w:rFonts w:ascii="Garamond" w:hAnsi="Garamond" w:cs="Times New Roman"/>
        </w:rPr>
        <w:tab/>
      </w:r>
      <w:r w:rsidR="009B73C5">
        <w:rPr>
          <w:rFonts w:ascii="Garamond" w:hAnsi="Garamond" w:cs="Times New Roman"/>
        </w:rPr>
        <w:tab/>
      </w:r>
      <w:r w:rsidR="009B73C5">
        <w:rPr>
          <w:rFonts w:ascii="Garamond" w:hAnsi="Garamond" w:cs="Times New Roman"/>
        </w:rPr>
        <w:tab/>
      </w:r>
      <w:r w:rsidR="009B73C5">
        <w:rPr>
          <w:rFonts w:ascii="Garamond" w:hAnsi="Garamond" w:cs="Times New Roman"/>
        </w:rPr>
        <w:tab/>
      </w:r>
      <w:r w:rsidR="009B73C5">
        <w:rPr>
          <w:rFonts w:ascii="Garamond" w:hAnsi="Garamond" w:cs="Times New Roman"/>
        </w:rPr>
        <w:tab/>
      </w:r>
      <w:r w:rsidR="009B73C5">
        <w:rPr>
          <w:rFonts w:ascii="Garamond" w:hAnsi="Garamond" w:cs="Times New Roman"/>
        </w:rPr>
        <w:tab/>
        <w:t>2025</w:t>
      </w:r>
    </w:p>
    <w:p w14:paraId="6A85AD51" w14:textId="77777777" w:rsidR="00840415" w:rsidRDefault="00840415" w:rsidP="004F7686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51D65E42" w14:textId="722DBED2" w:rsidR="00515D2D" w:rsidRDefault="00515D2D" w:rsidP="004F7686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“The Emotional Worlds of Reconstruction: “The Other Era of Good Feelings” in Virginia,” Virginia Museum of History and Culture</w:t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 w:rsidR="00BC6311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7B072584" w14:textId="77777777" w:rsidR="00515D2D" w:rsidRDefault="00515D2D" w:rsidP="004F7686">
      <w:pPr>
        <w:spacing w:after="0" w:line="228" w:lineRule="auto"/>
        <w:rPr>
          <w:rFonts w:ascii="Garamond" w:hAnsi="Garamond" w:cs="Times New Roman"/>
        </w:rPr>
      </w:pPr>
    </w:p>
    <w:p w14:paraId="2C319613" w14:textId="3669EC2B" w:rsidR="007D642F" w:rsidRDefault="007D642F" w:rsidP="004F7686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</w:t>
      </w:r>
      <w:r w:rsidR="005F798E">
        <w:rPr>
          <w:rFonts w:ascii="Garamond" w:hAnsi="Garamond" w:cs="Times New Roman"/>
        </w:rPr>
        <w:t>Active Learning Gets the Goods:</w:t>
      </w:r>
      <w:r w:rsidR="003318EB">
        <w:rPr>
          <w:rFonts w:ascii="Garamond" w:hAnsi="Garamond" w:cs="Times New Roman"/>
        </w:rPr>
        <w:t xml:space="preserve"> </w:t>
      </w:r>
      <w:r w:rsidR="005F798E">
        <w:rPr>
          <w:rFonts w:ascii="Garamond" w:hAnsi="Garamond" w:cs="Times New Roman"/>
        </w:rPr>
        <w:t xml:space="preserve">Reimagining </w:t>
      </w:r>
      <w:r w:rsidR="00C73189">
        <w:rPr>
          <w:rFonts w:ascii="Garamond" w:hAnsi="Garamond" w:cs="Times New Roman"/>
        </w:rPr>
        <w:t xml:space="preserve">the </w:t>
      </w:r>
      <w:r w:rsidR="003318EB">
        <w:rPr>
          <w:rFonts w:ascii="Garamond" w:hAnsi="Garamond" w:cs="Times New Roman"/>
        </w:rPr>
        <w:t xml:space="preserve">American History Survey with </w:t>
      </w:r>
      <w:r w:rsidR="004C3486">
        <w:rPr>
          <w:rFonts w:ascii="Garamond" w:hAnsi="Garamond" w:cs="Times New Roman"/>
        </w:rPr>
        <w:t>Student</w:t>
      </w:r>
      <w:r w:rsidR="00C73189">
        <w:rPr>
          <w:rFonts w:ascii="Garamond" w:hAnsi="Garamond" w:cs="Times New Roman"/>
        </w:rPr>
        <w:t>-Led</w:t>
      </w:r>
      <w:r w:rsidR="004C3486">
        <w:rPr>
          <w:rFonts w:ascii="Garamond" w:hAnsi="Garamond" w:cs="Times New Roman"/>
        </w:rPr>
        <w:t xml:space="preserve"> Research</w:t>
      </w:r>
      <w:r>
        <w:rPr>
          <w:rFonts w:ascii="Garamond" w:hAnsi="Garamond" w:cs="Times New Roman"/>
        </w:rPr>
        <w:t>,” Spring Teaching Symposium, Centre for Teaching and Learning, UGA</w:t>
      </w:r>
      <w:r w:rsidR="00324F22">
        <w:rPr>
          <w:rFonts w:ascii="Garamond" w:hAnsi="Garamond" w:cs="Times New Roman"/>
        </w:rPr>
        <w:tab/>
      </w:r>
      <w:r w:rsidR="00324F2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>2024</w:t>
      </w:r>
    </w:p>
    <w:p w14:paraId="78C2AB0F" w14:textId="77777777" w:rsidR="007D642F" w:rsidRDefault="007D642F" w:rsidP="004F7686">
      <w:pPr>
        <w:spacing w:after="0" w:line="228" w:lineRule="auto"/>
        <w:rPr>
          <w:rFonts w:ascii="Garamond" w:hAnsi="Garamond" w:cs="Times New Roman"/>
        </w:rPr>
      </w:pPr>
    </w:p>
    <w:p w14:paraId="147016CC" w14:textId="0249CF63" w:rsidR="00BE4D6A" w:rsidRDefault="005C25B3" w:rsidP="005C25B3">
      <w:pPr>
        <w:tabs>
          <w:tab w:val="left" w:pos="1843"/>
        </w:tabs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“‘</w:t>
      </w:r>
      <w:r w:rsidR="00BE4D6A">
        <w:rPr>
          <w:rFonts w:ascii="Garamond" w:hAnsi="Garamond" w:cs="Times New Roman"/>
        </w:rPr>
        <w:t>I have bottled my wrath and intend to keep my powder dry</w:t>
      </w:r>
      <w:r w:rsidR="00A33314">
        <w:rPr>
          <w:rFonts w:ascii="Garamond" w:hAnsi="Garamond" w:cs="Times New Roman"/>
        </w:rPr>
        <w:t>,’</w:t>
      </w:r>
      <w:r w:rsidR="00BE4D6A">
        <w:rPr>
          <w:rFonts w:ascii="Garamond" w:hAnsi="Garamond" w:cs="Times New Roman"/>
        </w:rPr>
        <w:t xml:space="preserve"> Charles Kennen and the Emotional </w:t>
      </w:r>
      <w:r w:rsidR="004B56F6">
        <w:rPr>
          <w:rFonts w:ascii="Garamond" w:hAnsi="Garamond" w:cs="Times New Roman"/>
        </w:rPr>
        <w:t>Contest</w:t>
      </w:r>
      <w:r w:rsidR="00BE4D6A">
        <w:rPr>
          <w:rFonts w:ascii="Garamond" w:hAnsi="Garamond" w:cs="Times New Roman"/>
        </w:rPr>
        <w:t>s of Reconstruction’s New Departure</w:t>
      </w:r>
      <w:r w:rsidR="004216F4">
        <w:rPr>
          <w:rFonts w:ascii="Garamond" w:hAnsi="Garamond" w:cs="Times New Roman"/>
        </w:rPr>
        <w:t>,</w:t>
      </w:r>
      <w:r>
        <w:rPr>
          <w:rFonts w:ascii="Garamond" w:hAnsi="Garamond" w:cs="Times New Roman"/>
        </w:rPr>
        <w:t>”</w:t>
      </w:r>
      <w:r w:rsidR="00BE4D6A">
        <w:rPr>
          <w:rFonts w:ascii="Garamond" w:hAnsi="Garamond" w:cs="Times New Roman"/>
        </w:rPr>
        <w:t xml:space="preserve"> North American Chapter on the History of Emotion (NACHE) annual conference, University of British Columbia</w:t>
      </w:r>
      <w:r w:rsidR="00130D38">
        <w:rPr>
          <w:rFonts w:ascii="Garamond" w:hAnsi="Garamond" w:cs="Times New Roman"/>
        </w:rPr>
        <w:tab/>
      </w:r>
      <w:r w:rsidR="004216F4">
        <w:rPr>
          <w:rFonts w:ascii="Garamond" w:hAnsi="Garamond" w:cs="Times New Roman"/>
        </w:rPr>
        <w:tab/>
      </w:r>
      <w:r w:rsidR="00130D38">
        <w:rPr>
          <w:rFonts w:ascii="Garamond" w:hAnsi="Garamond" w:cs="Times New Roman"/>
        </w:rPr>
        <w:tab/>
      </w:r>
      <w:r w:rsidR="00130D38">
        <w:rPr>
          <w:rFonts w:ascii="Garamond" w:hAnsi="Garamond" w:cs="Times New Roman"/>
        </w:rPr>
        <w:tab/>
        <w:t>2024</w:t>
      </w:r>
    </w:p>
    <w:p w14:paraId="1D2A79BA" w14:textId="77777777" w:rsidR="00BE4D6A" w:rsidRPr="00967A59" w:rsidRDefault="00BE4D6A" w:rsidP="004F7686">
      <w:pPr>
        <w:spacing w:after="0" w:line="228" w:lineRule="auto"/>
        <w:rPr>
          <w:rFonts w:ascii="Garamond" w:hAnsi="Garamond" w:cs="Times New Roman"/>
        </w:rPr>
      </w:pPr>
    </w:p>
    <w:p w14:paraId="5A9484B2" w14:textId="69F82B77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 xml:space="preserve">“From the Privy to the Paper: </w:t>
      </w:r>
      <w:r w:rsidRPr="00967A59">
        <w:rPr>
          <w:rFonts w:ascii="Garamond" w:hAnsi="Garamond"/>
        </w:rPr>
        <w:t xml:space="preserve">Excrement, Public Health, and Discourses of Race in the Progressive Era U.S. South” </w:t>
      </w:r>
      <w:proofErr w:type="spellStart"/>
      <w:r w:rsidR="006B2992">
        <w:rPr>
          <w:rFonts w:ascii="Garamond" w:hAnsi="Garamond"/>
        </w:rPr>
        <w:t>Merde</w:t>
      </w:r>
      <w:proofErr w:type="spellEnd"/>
      <w:r w:rsidR="006B2992">
        <w:rPr>
          <w:rFonts w:ascii="Garamond" w:hAnsi="Garamond"/>
        </w:rPr>
        <w:t xml:space="preserve"> Alors, </w:t>
      </w:r>
      <w:r w:rsidRPr="00967A59">
        <w:rPr>
          <w:rFonts w:ascii="Garamond" w:hAnsi="Garamond"/>
        </w:rPr>
        <w:t>Univer</w:t>
      </w:r>
      <w:r>
        <w:rPr>
          <w:rFonts w:ascii="Garamond" w:hAnsi="Garamond"/>
        </w:rPr>
        <w:t xml:space="preserve">sity of London </w:t>
      </w:r>
      <w:r w:rsidR="004216F4">
        <w:rPr>
          <w:rFonts w:ascii="Garamond" w:hAnsi="Garamond"/>
        </w:rPr>
        <w:tab/>
      </w:r>
      <w:r w:rsidR="004216F4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 w:rsidR="004421EC">
        <w:rPr>
          <w:rFonts w:ascii="Garamond" w:hAnsi="Garamond"/>
        </w:rPr>
        <w:tab/>
      </w:r>
      <w:r>
        <w:rPr>
          <w:rFonts w:ascii="Garamond" w:hAnsi="Garamond"/>
        </w:rPr>
        <w:t>2023</w:t>
      </w:r>
    </w:p>
    <w:p w14:paraId="1AEA64F0" w14:textId="77777777" w:rsidR="00967A59" w:rsidRPr="00967A59" w:rsidRDefault="00967A59" w:rsidP="004F7686">
      <w:pPr>
        <w:spacing w:after="0" w:line="228" w:lineRule="auto"/>
        <w:rPr>
          <w:rFonts w:ascii="Garamond" w:hAnsi="Garamond" w:cs="Times New Roman"/>
        </w:rPr>
      </w:pPr>
    </w:p>
    <w:p w14:paraId="02FAF8B5" w14:textId="70A87268" w:rsidR="00470543" w:rsidRPr="00967A59" w:rsidRDefault="00470543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 xml:space="preserve">“Before </w:t>
      </w:r>
      <w:proofErr w:type="spellStart"/>
      <w:r w:rsidRPr="00967A59">
        <w:rPr>
          <w:rFonts w:ascii="Garamond" w:hAnsi="Garamond" w:cs="Times New Roman"/>
        </w:rPr>
        <w:t>Cooltown</w:t>
      </w:r>
      <w:proofErr w:type="spellEnd"/>
      <w:r w:rsidRPr="00967A59">
        <w:rPr>
          <w:rFonts w:ascii="Garamond" w:hAnsi="Garamond" w:cs="Times New Roman"/>
        </w:rPr>
        <w:t xml:space="preserve">: </w:t>
      </w:r>
      <w:r w:rsidR="004E3ED3" w:rsidRPr="00967A59">
        <w:rPr>
          <w:rFonts w:ascii="Garamond" w:hAnsi="Garamond" w:cs="Times New Roman"/>
        </w:rPr>
        <w:t xml:space="preserve">The Experience of </w:t>
      </w:r>
      <w:r w:rsidRPr="00967A59">
        <w:rPr>
          <w:rFonts w:ascii="Garamond" w:hAnsi="Garamond" w:cs="Times New Roman"/>
        </w:rPr>
        <w:t xml:space="preserve">Reconstruction in Athens, Georgia,” </w:t>
      </w:r>
      <w:r w:rsidR="004E3ED3" w:rsidRPr="00967A59">
        <w:rPr>
          <w:rFonts w:ascii="Garamond" w:hAnsi="Garamond" w:cs="Times New Roman"/>
        </w:rPr>
        <w:t xml:space="preserve">Panelist at </w:t>
      </w:r>
      <w:r w:rsidR="009F1290" w:rsidRPr="00967A59">
        <w:rPr>
          <w:rFonts w:ascii="Garamond" w:hAnsi="Garamond" w:cs="Times New Roman"/>
        </w:rPr>
        <w:t>Historic Athens’</w:t>
      </w:r>
      <w:r w:rsidRPr="00967A59">
        <w:rPr>
          <w:rFonts w:ascii="Garamond" w:hAnsi="Garamond" w:cs="Times New Roman"/>
        </w:rPr>
        <w:t xml:space="preserve"> Alfred Richardson History Hour</w:t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</w:r>
      <w:r w:rsidR="00163499" w:rsidRPr="00967A59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ab/>
        <w:t>2023</w:t>
      </w:r>
    </w:p>
    <w:p w14:paraId="077D4536" w14:textId="77777777" w:rsidR="00470543" w:rsidRPr="00967A59" w:rsidRDefault="00470543" w:rsidP="004F7686">
      <w:pPr>
        <w:spacing w:after="0" w:line="228" w:lineRule="auto"/>
        <w:rPr>
          <w:rFonts w:ascii="Garamond" w:hAnsi="Garamond" w:cs="Times New Roman"/>
        </w:rPr>
      </w:pPr>
    </w:p>
    <w:p w14:paraId="10024419" w14:textId="4963B93F" w:rsidR="006514CD" w:rsidRPr="00967A59" w:rsidRDefault="006514CD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“Emotions in the Reconstruction Archive</w:t>
      </w:r>
      <w:r w:rsidR="003456EE">
        <w:rPr>
          <w:rFonts w:ascii="Garamond" w:hAnsi="Garamond" w:cs="Times New Roman"/>
        </w:rPr>
        <w:t>,</w:t>
      </w:r>
      <w:r w:rsidRPr="00967A59">
        <w:rPr>
          <w:rFonts w:ascii="Garamond" w:hAnsi="Garamond" w:cs="Times New Roman"/>
        </w:rPr>
        <w:t xml:space="preserve">” Louisiana State University </w:t>
      </w:r>
      <w:r w:rsidR="004216F4">
        <w:rPr>
          <w:rFonts w:ascii="Garamond" w:hAnsi="Garamond" w:cs="Times New Roman"/>
        </w:rPr>
        <w:tab/>
      </w:r>
      <w:r w:rsidR="004216F4">
        <w:rPr>
          <w:rFonts w:ascii="Garamond" w:hAnsi="Garamond" w:cs="Times New Roman"/>
        </w:rPr>
        <w:tab/>
      </w:r>
      <w:r w:rsidR="003456EE">
        <w:rPr>
          <w:rFonts w:ascii="Garamond" w:hAnsi="Garamond" w:cs="Times New Roman"/>
        </w:rPr>
        <w:tab/>
      </w:r>
      <w:r w:rsidRPr="00967A59">
        <w:rPr>
          <w:rFonts w:ascii="Garamond" w:hAnsi="Garamond" w:cs="Times New Roman"/>
        </w:rPr>
        <w:t>2022</w:t>
      </w:r>
    </w:p>
    <w:p w14:paraId="23DDCD53" w14:textId="77777777" w:rsidR="006514CD" w:rsidRPr="00967A59" w:rsidRDefault="006514CD" w:rsidP="004F7686">
      <w:pPr>
        <w:spacing w:after="0" w:line="228" w:lineRule="auto"/>
        <w:rPr>
          <w:rFonts w:ascii="Garamond" w:hAnsi="Garamond" w:cs="Times New Roman"/>
        </w:rPr>
      </w:pPr>
    </w:p>
    <w:p w14:paraId="79A577DA" w14:textId="60C78715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967A59">
        <w:rPr>
          <w:rFonts w:ascii="Garamond" w:hAnsi="Garamond" w:cs="Times New Roman"/>
        </w:rPr>
        <w:t>“From Jewish</w:t>
      </w:r>
      <w:r w:rsidRPr="00C27A4C">
        <w:rPr>
          <w:rFonts w:ascii="Garamond" w:hAnsi="Garamond" w:cs="Times New Roman"/>
        </w:rPr>
        <w:t xml:space="preserve"> American History to Decolonial Pedagogy,” at the Slave Dwelling Project’s Annual Conferenc</w:t>
      </w:r>
      <w:r w:rsidR="00D25DE9" w:rsidRPr="00C27A4C">
        <w:rPr>
          <w:rFonts w:ascii="Garamond" w:hAnsi="Garamond" w:cs="Times New Roman"/>
        </w:rPr>
        <w:t>e</w:t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="00D25DE9"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257E68F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BF3E57F" w14:textId="156E48A2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“‘A Pervasive and Unreasoning Fear:’ Emotional Navigation and Racial Violence in Jim Crow Alabama,” Arch Dalrymple III Department of History, University of Mississippi Graduate History Association Annual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="007428CA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</w:p>
    <w:p w14:paraId="101A954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6B82A5B" w14:textId="7D8C72BC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in the Formation of an American Hate Group,” at Trent University’s Three Minute Thesis. Accepted, event moved online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00ED790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523DAA24" w14:textId="66DE8050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“Shellacking the Klan: Music and the Preservation of Far-Right Identity,” McGill University’s Music Graduate Student Symposium. Accepted, Written, event cancelled due to Covid-19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21D58780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22B5130D" w14:textId="314792BF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“Hearing the Invisible Empire: Music and Silence in the Creation of a Hateful American Public” at University of Michigan Graduate History Conference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6FA8645E" w14:textId="77777777" w:rsidR="004F7686" w:rsidRPr="00C27A4C" w:rsidRDefault="004F7686" w:rsidP="004F7686">
      <w:pPr>
        <w:spacing w:after="0" w:line="228" w:lineRule="auto"/>
        <w:rPr>
          <w:rFonts w:ascii="Garamond" w:hAnsi="Garamond" w:cs="Times New Roman"/>
        </w:rPr>
      </w:pPr>
    </w:p>
    <w:p w14:paraId="3065627B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Teaching Experience</w:t>
      </w:r>
    </w:p>
    <w:p w14:paraId="76D399C8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</w:p>
    <w:p w14:paraId="2EBF8099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</w:rPr>
      </w:pPr>
      <w:r w:rsidRPr="00C27A4C">
        <w:rPr>
          <w:rFonts w:ascii="Garamond" w:hAnsi="Garamond" w:cs="Times New Roman"/>
          <w:b/>
          <w:bCs/>
        </w:rPr>
        <w:t>University of Georgia</w:t>
      </w:r>
    </w:p>
    <w:p w14:paraId="42D70CE2" w14:textId="23DFB97F" w:rsidR="00612B0E" w:rsidRDefault="00612B0E" w:rsidP="00AD017C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Instructor of Record</w:t>
      </w:r>
    </w:p>
    <w:p w14:paraId="58DC07EA" w14:textId="7983566B" w:rsidR="00612B0E" w:rsidRPr="00612B0E" w:rsidRDefault="00612B0E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HIST2112 – “U.S. History 1865 to Present”</w:t>
      </w:r>
      <w:r w:rsidR="002538FB">
        <w:rPr>
          <w:rFonts w:ascii="Garamond" w:eastAsia="Times New Roman" w:hAnsi="Garamond" w:cs="Times New Roman"/>
        </w:rPr>
        <w:t xml:space="preserve"> </w:t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</w:r>
      <w:r w:rsidR="002538FB">
        <w:rPr>
          <w:rFonts w:ascii="Garamond" w:eastAsia="Times New Roman" w:hAnsi="Garamond" w:cs="Times New Roman"/>
        </w:rPr>
        <w:tab/>
        <w:t>2025</w:t>
      </w:r>
    </w:p>
    <w:p w14:paraId="1A9DDD7F" w14:textId="77777777" w:rsidR="00612B0E" w:rsidRDefault="00612B0E" w:rsidP="00AD017C">
      <w:pPr>
        <w:spacing w:after="0" w:line="228" w:lineRule="auto"/>
        <w:rPr>
          <w:rFonts w:ascii="Garamond" w:hAnsi="Garamond" w:cs="Times New Roman"/>
        </w:rPr>
      </w:pPr>
    </w:p>
    <w:p w14:paraId="3006E896" w14:textId="665E985F" w:rsidR="00852D22" w:rsidRDefault="00852D22" w:rsidP="00852D22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Writing Intensive Program TA</w:t>
      </w:r>
      <w:r w:rsidR="00684229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(writing coach for 25-30 upper-year students per class)</w:t>
      </w:r>
      <w:r>
        <w:rPr>
          <w:rFonts w:ascii="Garamond" w:hAnsi="Garamond" w:cs="Times New Roman"/>
        </w:rPr>
        <w:tab/>
        <w:t>2023-2024</w:t>
      </w:r>
    </w:p>
    <w:p w14:paraId="7D2AC92A" w14:textId="5BC1FC2A" w:rsidR="00852D22" w:rsidRDefault="00852D22" w:rsidP="00852D22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HIST3575 – “The History of Modern Iraq”</w:t>
      </w:r>
    </w:p>
    <w:p w14:paraId="12367738" w14:textId="1D83213B" w:rsidR="00852D22" w:rsidRDefault="00852D22" w:rsidP="00852D22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HIST3490 – “European Encounters with Islam”</w:t>
      </w:r>
    </w:p>
    <w:p w14:paraId="41858826" w14:textId="5C83887B" w:rsidR="00852D22" w:rsidRDefault="00852D22" w:rsidP="00852D22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HIST4323 – “Law and Society in the Roman-Greco World”</w:t>
      </w:r>
    </w:p>
    <w:p w14:paraId="539EF689" w14:textId="00DB5278" w:rsidR="00852D22" w:rsidRPr="00C27A4C" w:rsidRDefault="00852D22" w:rsidP="00852D22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HIST3095 – “History of Southern Food”</w:t>
      </w:r>
    </w:p>
    <w:p w14:paraId="737354CE" w14:textId="141599DD" w:rsidR="00852D22" w:rsidRPr="00852D22" w:rsidRDefault="00852D22" w:rsidP="00852D22">
      <w:pPr>
        <w:spacing w:after="0" w:line="228" w:lineRule="auto"/>
        <w:rPr>
          <w:rFonts w:ascii="Garamond" w:hAnsi="Garamond" w:cs="Times New Roman"/>
        </w:rPr>
      </w:pPr>
    </w:p>
    <w:p w14:paraId="7000328A" w14:textId="77777777" w:rsidR="00852D22" w:rsidRDefault="00852D22" w:rsidP="00AD017C">
      <w:pPr>
        <w:spacing w:after="0" w:line="228" w:lineRule="auto"/>
        <w:rPr>
          <w:rFonts w:ascii="Garamond" w:hAnsi="Garamond" w:cs="Times New Roman"/>
        </w:rPr>
      </w:pPr>
    </w:p>
    <w:p w14:paraId="03B539A3" w14:textId="4F1603D5" w:rsidR="00AD017C" w:rsidRPr="00C27A4C" w:rsidRDefault="00AD017C" w:rsidP="00AD017C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Graduate Teaching Assistant</w:t>
      </w:r>
    </w:p>
    <w:p w14:paraId="5A70E3B3" w14:textId="77777777" w:rsidR="00AD017C" w:rsidRPr="00C27A4C" w:rsidRDefault="00AD017C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Courses taught:</w:t>
      </w:r>
    </w:p>
    <w:p w14:paraId="481E3AD4" w14:textId="77777777" w:rsidR="00852D22" w:rsidRPr="00C27A4C" w:rsidRDefault="00852D22" w:rsidP="00852D22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HIST2112 – “U.S. History 1865 to Present”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  <w:r>
        <w:rPr>
          <w:rFonts w:ascii="Garamond" w:hAnsi="Garamond" w:cs="Times New Roman"/>
        </w:rPr>
        <w:t>-2025</w:t>
      </w:r>
    </w:p>
    <w:p w14:paraId="06C0A560" w14:textId="5BF76369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HIST2111 – “U.S. History to 1877”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2021</w:t>
      </w:r>
      <w:r w:rsidR="00852D22">
        <w:rPr>
          <w:rFonts w:ascii="Garamond" w:hAnsi="Garamond" w:cs="Times New Roman"/>
        </w:rPr>
        <w:t>, 2024</w:t>
      </w:r>
    </w:p>
    <w:p w14:paraId="1D16A48C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</w:rPr>
      </w:pPr>
    </w:p>
    <w:p w14:paraId="08B35CF0" w14:textId="77777777" w:rsidR="00AD017C" w:rsidRPr="00C27A4C" w:rsidRDefault="00AD017C" w:rsidP="00AD017C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</w:rPr>
        <w:t>Trent University</w:t>
      </w:r>
    </w:p>
    <w:p w14:paraId="64012100" w14:textId="77777777" w:rsidR="00AD017C" w:rsidRPr="00C27A4C" w:rsidRDefault="00AD017C" w:rsidP="00AD017C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</w:rPr>
        <w:t>Graduate Teaching Assistant</w:t>
      </w:r>
    </w:p>
    <w:p w14:paraId="1A5BF796" w14:textId="0A77CDDF" w:rsidR="00AD017C" w:rsidRPr="00C27A4C" w:rsidRDefault="007F60ED" w:rsidP="00AD017C">
      <w:pPr>
        <w:pStyle w:val="ListParagraph"/>
        <w:numPr>
          <w:ilvl w:val="0"/>
          <w:numId w:val="5"/>
        </w:numPr>
        <w:spacing w:after="0" w:line="228" w:lineRule="auto"/>
        <w:ind w:left="450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C</w:t>
      </w:r>
      <w:r w:rsidR="00AD017C" w:rsidRPr="00C27A4C">
        <w:rPr>
          <w:rFonts w:ascii="Garamond" w:eastAsia="Times New Roman" w:hAnsi="Garamond" w:cs="Times New Roman"/>
        </w:rPr>
        <w:t>ourses taught:</w:t>
      </w:r>
    </w:p>
    <w:p w14:paraId="5535EF43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HIST1701 – “Sex, Love, and Intimacy”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2020</w:t>
      </w:r>
    </w:p>
    <w:p w14:paraId="1128B8E8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HIST1901 – “Technology and Change”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2019</w:t>
      </w:r>
    </w:p>
    <w:p w14:paraId="57AED97A" w14:textId="77777777" w:rsidR="00AD017C" w:rsidRPr="00C27A4C" w:rsidRDefault="00AD017C" w:rsidP="00AD017C">
      <w:pPr>
        <w:numPr>
          <w:ilvl w:val="1"/>
          <w:numId w:val="7"/>
        </w:numPr>
        <w:spacing w:after="0" w:line="228" w:lineRule="auto"/>
        <w:ind w:left="810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HIST1500 – “Ten Days That Shook the World”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2018-2019</w:t>
      </w:r>
    </w:p>
    <w:p w14:paraId="41AF6629" w14:textId="77777777" w:rsidR="004F7686" w:rsidRPr="00C27A4C" w:rsidRDefault="004F7686" w:rsidP="00034432">
      <w:pPr>
        <w:spacing w:after="0" w:line="228" w:lineRule="auto"/>
        <w:rPr>
          <w:rFonts w:ascii="Garamond" w:hAnsi="Garamond" w:cs="Times New Roman"/>
        </w:rPr>
      </w:pPr>
    </w:p>
    <w:p w14:paraId="2DD52A79" w14:textId="77777777" w:rsidR="00AA6CD6" w:rsidRPr="00C27A4C" w:rsidRDefault="00AA6CD6" w:rsidP="00AA6CD6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Service</w:t>
      </w:r>
    </w:p>
    <w:p w14:paraId="29DB19B2" w14:textId="1E83C55B" w:rsidR="007F60ED" w:rsidRDefault="007F60ED" w:rsidP="007F60ED">
      <w:pPr>
        <w:spacing w:after="0" w:line="228" w:lineRule="auto"/>
        <w:rPr>
          <w:rFonts w:ascii="Garamond" w:hAnsi="Garamond" w:cs="Times New Roman"/>
        </w:rPr>
      </w:pPr>
    </w:p>
    <w:p w14:paraId="28BB9C84" w14:textId="6FA63899" w:rsidR="006446BF" w:rsidRDefault="006446BF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Peer Reviewer for </w:t>
      </w:r>
      <w:r w:rsidRPr="006446BF">
        <w:rPr>
          <w:rFonts w:ascii="Garamond" w:hAnsi="Garamond" w:cs="Times New Roman"/>
          <w:i/>
          <w:iCs/>
        </w:rPr>
        <w:t>The Classic Journal</w:t>
      </w:r>
      <w:r>
        <w:rPr>
          <w:rFonts w:ascii="Garamond" w:hAnsi="Garamond" w:cs="Times New Roman"/>
        </w:rPr>
        <w:t xml:space="preserve"> </w:t>
      </w:r>
      <w:r w:rsidR="006C244B">
        <w:rPr>
          <w:rFonts w:ascii="Garamond" w:hAnsi="Garamond" w:cs="Times New Roman"/>
        </w:rPr>
        <w:t>vol. 12:1</w:t>
      </w:r>
      <w:r w:rsidR="006C244B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617F354F" w14:textId="0D733297" w:rsidR="00DD2CA0" w:rsidRDefault="00DD2CA0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Copy Editor for </w:t>
      </w:r>
      <w:r w:rsidRPr="00DD2CA0">
        <w:rPr>
          <w:rFonts w:ascii="Garamond" w:hAnsi="Garamond" w:cs="Times New Roman"/>
          <w:i/>
          <w:iCs/>
        </w:rPr>
        <w:t>The Classic Journal</w:t>
      </w:r>
      <w:r w:rsidR="006C244B">
        <w:rPr>
          <w:rFonts w:ascii="Garamond" w:hAnsi="Garamond" w:cs="Times New Roman"/>
        </w:rPr>
        <w:t xml:space="preserve"> vol. 11:2</w:t>
      </w:r>
      <w:r w:rsidR="006C244B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</w:p>
    <w:p w14:paraId="403703DC" w14:textId="7FA7DADF" w:rsidR="003318EB" w:rsidRDefault="003318EB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Judge, Northeast Georgia National History Day Competition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2024</w:t>
      </w:r>
      <w:r w:rsidR="00080485">
        <w:rPr>
          <w:rFonts w:ascii="Garamond" w:hAnsi="Garamond" w:cs="Times New Roman"/>
        </w:rPr>
        <w:t>-2025</w:t>
      </w:r>
    </w:p>
    <w:p w14:paraId="779593D8" w14:textId="43DEE470" w:rsidR="003908FC" w:rsidRDefault="003908FC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“Surviving Grad School” Mentor for GRSC7770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</w:t>
      </w:r>
    </w:p>
    <w:p w14:paraId="527DE1D7" w14:textId="307D263C" w:rsidR="00ED7ADB" w:rsidRPr="00C27A4C" w:rsidRDefault="00ED7ADB" w:rsidP="007F60ED">
      <w:pPr>
        <w:spacing w:after="0" w:line="228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Treasurer for History Graduate Student Association</w:t>
      </w:r>
      <w:r w:rsidR="00160DEC">
        <w:rPr>
          <w:rFonts w:ascii="Garamond" w:hAnsi="Garamond" w:cs="Times New Roman"/>
        </w:rPr>
        <w:t xml:space="preserve"> (HGSA)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2023-2024</w:t>
      </w:r>
    </w:p>
    <w:p w14:paraId="65CB29A3" w14:textId="3C25C43C" w:rsidR="00AA6CD6" w:rsidRPr="00C27A4C" w:rsidRDefault="00790A60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Professional Development</w:t>
      </w:r>
      <w:r w:rsidR="00AA6CD6" w:rsidRPr="00C27A4C">
        <w:rPr>
          <w:rFonts w:ascii="Garamond" w:hAnsi="Garamond" w:cs="Times New Roman"/>
        </w:rPr>
        <w:t xml:space="preserve"> Coordinator for </w:t>
      </w:r>
      <w:r w:rsidR="00160DEC">
        <w:rPr>
          <w:rFonts w:ascii="Garamond" w:hAnsi="Garamond" w:cs="Times New Roman"/>
        </w:rPr>
        <w:t>HGSA</w:t>
      </w:r>
      <w:r w:rsidR="00160DEC">
        <w:rPr>
          <w:rFonts w:ascii="Garamond" w:hAnsi="Garamond" w:cs="Times New Roman"/>
        </w:rPr>
        <w:tab/>
      </w:r>
      <w:r w:rsidR="00160DEC">
        <w:rPr>
          <w:rFonts w:ascii="Garamond" w:hAnsi="Garamond" w:cs="Times New Roman"/>
        </w:rPr>
        <w:tab/>
      </w:r>
      <w:r w:rsidR="00EB692B" w:rsidRPr="00C27A4C">
        <w:rPr>
          <w:rFonts w:ascii="Garamond" w:hAnsi="Garamond" w:cs="Times New Roman"/>
        </w:rPr>
        <w:tab/>
      </w:r>
      <w:r w:rsidR="00ED7ADB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>202</w:t>
      </w:r>
      <w:r w:rsidRPr="00C27A4C">
        <w:rPr>
          <w:rFonts w:ascii="Garamond" w:hAnsi="Garamond" w:cs="Times New Roman"/>
        </w:rPr>
        <w:t>2</w:t>
      </w:r>
      <w:r w:rsidR="00AA6CD6" w:rsidRPr="00C27A4C">
        <w:rPr>
          <w:rFonts w:ascii="Garamond" w:hAnsi="Garamond" w:cs="Times New Roman"/>
        </w:rPr>
        <w:t>-202</w:t>
      </w:r>
      <w:r w:rsidRPr="00C27A4C">
        <w:rPr>
          <w:rFonts w:ascii="Garamond" w:hAnsi="Garamond" w:cs="Times New Roman"/>
        </w:rPr>
        <w:t>3</w:t>
      </w:r>
    </w:p>
    <w:p w14:paraId="6AD05F1D" w14:textId="2887FFE8" w:rsidR="0018778C" w:rsidRPr="00C27A4C" w:rsidRDefault="0018778C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Citation and Plagiarism Editor</w:t>
      </w:r>
      <w:r w:rsidR="00824DE4">
        <w:rPr>
          <w:rFonts w:ascii="Garamond" w:hAnsi="Garamond" w:cs="Times New Roman"/>
        </w:rPr>
        <w:t>, Trent University</w:t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</w:r>
      <w:r w:rsidRPr="00C27A4C">
        <w:rPr>
          <w:rFonts w:ascii="Garamond" w:hAnsi="Garamond" w:cs="Times New Roman"/>
        </w:rPr>
        <w:tab/>
        <w:t>2022</w:t>
      </w:r>
    </w:p>
    <w:p w14:paraId="3E094F92" w14:textId="55C9CE66" w:rsidR="00AA6CD6" w:rsidRPr="00C27A4C" w:rsidRDefault="007F60ED" w:rsidP="007F60ED">
      <w:pPr>
        <w:spacing w:after="0" w:line="228" w:lineRule="auto"/>
        <w:rPr>
          <w:rFonts w:ascii="Garamond" w:hAnsi="Garamond" w:cs="Times New Roman"/>
        </w:rPr>
      </w:pPr>
      <w:r w:rsidRPr="00C27A4C">
        <w:rPr>
          <w:rFonts w:ascii="Garamond" w:hAnsi="Garamond" w:cs="Times New Roman"/>
        </w:rPr>
        <w:t>S</w:t>
      </w:r>
      <w:r w:rsidR="00AA6CD6" w:rsidRPr="00C27A4C">
        <w:rPr>
          <w:rFonts w:ascii="Garamond" w:hAnsi="Garamond" w:cs="Times New Roman"/>
        </w:rPr>
        <w:t xml:space="preserve">erved as Student Representative on Dept.’s Graduate Program Committee </w:t>
      </w:r>
      <w:r w:rsidR="00AA6CD6" w:rsidRPr="00C27A4C">
        <w:rPr>
          <w:rFonts w:ascii="Garamond" w:hAnsi="Garamond" w:cs="Times New Roman"/>
        </w:rPr>
        <w:tab/>
      </w:r>
      <w:r w:rsidR="00C27A4C">
        <w:rPr>
          <w:rFonts w:ascii="Garamond" w:hAnsi="Garamond" w:cs="Times New Roman"/>
        </w:rPr>
        <w:tab/>
      </w:r>
      <w:r w:rsidR="00AA6CD6" w:rsidRPr="00C27A4C">
        <w:rPr>
          <w:rFonts w:ascii="Garamond" w:hAnsi="Garamond" w:cs="Times New Roman"/>
        </w:rPr>
        <w:tab/>
        <w:t>2019-2020</w:t>
      </w:r>
    </w:p>
    <w:p w14:paraId="5FBE3DAB" w14:textId="7F724288" w:rsidR="00457BB3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50116D51" w14:textId="3BC7F0DF" w:rsidR="00034432" w:rsidRPr="001F4689" w:rsidRDefault="00034432" w:rsidP="00034432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Certifications</w:t>
      </w:r>
    </w:p>
    <w:p w14:paraId="479B8A20" w14:textId="77777777" w:rsidR="00034432" w:rsidRPr="00C27A4C" w:rsidRDefault="00034432" w:rsidP="00034432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QPR Suicide Prevention</w:t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  <w:t>2021</w:t>
      </w:r>
    </w:p>
    <w:p w14:paraId="350ED554" w14:textId="77777777" w:rsidR="00034432" w:rsidRPr="00C27A4C" w:rsidRDefault="00034432" w:rsidP="00034432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Graduate Teaching Certificate (Trent University)</w:t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C27A4C">
        <w:rPr>
          <w:rFonts w:ascii="Garamond" w:eastAsia="Times New Roman" w:hAnsi="Garamond" w:cs="Times New Roman"/>
        </w:rPr>
        <w:tab/>
        <w:t>2020</w:t>
      </w:r>
    </w:p>
    <w:p w14:paraId="5D6F632D" w14:textId="77777777" w:rsidR="00034432" w:rsidRPr="00C27A4C" w:rsidRDefault="00034432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</w:p>
    <w:p w14:paraId="7E054DF4" w14:textId="2D647F10" w:rsidR="00457BB3" w:rsidRPr="001F4689" w:rsidRDefault="00457BB3" w:rsidP="00457BB3">
      <w:pPr>
        <w:spacing w:after="0" w:line="228" w:lineRule="auto"/>
        <w:rPr>
          <w:rFonts w:ascii="Garamond" w:hAnsi="Garamond" w:cs="Times New Roman"/>
          <w:b/>
          <w:bCs/>
          <w:u w:val="single"/>
        </w:rPr>
      </w:pPr>
      <w:r w:rsidRPr="00C27A4C">
        <w:rPr>
          <w:rFonts w:ascii="Garamond" w:hAnsi="Garamond" w:cs="Times New Roman"/>
          <w:b/>
          <w:bCs/>
          <w:u w:val="single"/>
        </w:rPr>
        <w:t>Languages</w:t>
      </w:r>
    </w:p>
    <w:p w14:paraId="1519AD09" w14:textId="44ECF77E" w:rsidR="00AA6CD6" w:rsidRDefault="00457BB3" w:rsidP="00366078">
      <w:pPr>
        <w:spacing w:after="0" w:line="228" w:lineRule="auto"/>
        <w:rPr>
          <w:rFonts w:ascii="Garamond" w:eastAsia="Times New Roman" w:hAnsi="Garamond" w:cs="Times New Roman"/>
        </w:rPr>
      </w:pPr>
      <w:r w:rsidRPr="00C27A4C">
        <w:rPr>
          <w:rFonts w:ascii="Garamond" w:eastAsia="Times New Roman" w:hAnsi="Garamond" w:cs="Times New Roman"/>
        </w:rPr>
        <w:t>French – Reading</w:t>
      </w:r>
      <w:r w:rsidR="00366078">
        <w:rPr>
          <w:rFonts w:ascii="Garamond" w:eastAsia="Times New Roman" w:hAnsi="Garamond" w:cs="Times New Roman"/>
        </w:rPr>
        <w:t>/Translation</w:t>
      </w:r>
    </w:p>
    <w:p w14:paraId="3FDD77EC" w14:textId="2E4E8049" w:rsidR="00857DAA" w:rsidRDefault="00857DAA" w:rsidP="007F60ED">
      <w:pPr>
        <w:spacing w:after="0" w:line="228" w:lineRule="auto"/>
        <w:rPr>
          <w:rFonts w:ascii="Garamond" w:eastAsia="Times New Roman" w:hAnsi="Garamond" w:cs="Times New Roman"/>
        </w:rPr>
      </w:pPr>
    </w:p>
    <w:p w14:paraId="5912A81B" w14:textId="77777777" w:rsidR="001F4689" w:rsidRDefault="00857DAA" w:rsidP="007F60ED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 w:rsidRPr="00857DAA">
        <w:rPr>
          <w:rFonts w:ascii="Garamond" w:eastAsia="Times New Roman" w:hAnsi="Garamond" w:cs="Times New Roman"/>
          <w:b/>
          <w:bCs/>
          <w:u w:val="single"/>
        </w:rPr>
        <w:t>Professional Affiliations</w:t>
      </w:r>
    </w:p>
    <w:p w14:paraId="6C0A31EB" w14:textId="154A28F9" w:rsidR="0064718E" w:rsidRPr="001F4689" w:rsidRDefault="00857DAA" w:rsidP="007F60ED">
      <w:pPr>
        <w:spacing w:after="0" w:line="228" w:lineRule="auto"/>
        <w:rPr>
          <w:rFonts w:ascii="Garamond" w:eastAsia="Times New Roman" w:hAnsi="Garamond" w:cs="Times New Roman"/>
          <w:b/>
          <w:bCs/>
          <w:u w:val="single"/>
        </w:rPr>
      </w:pPr>
      <w:r>
        <w:rPr>
          <w:rFonts w:ascii="Garamond" w:eastAsia="Times New Roman" w:hAnsi="Garamond" w:cs="Times New Roman"/>
        </w:rPr>
        <w:t>American Historical Association, Louisiana Historical Association, Society for the History of Emotion</w:t>
      </w:r>
    </w:p>
    <w:sectPr w:rsidR="0064718E" w:rsidRPr="001F4689">
      <w:footerReference w:type="even" r:id="rId9"/>
      <w:footerReference w:type="default" r:id="rId10"/>
      <w:pgSz w:w="12240" w:h="15840"/>
      <w:pgMar w:top="1080" w:right="144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78E42" w14:textId="77777777" w:rsidR="00535499" w:rsidRDefault="00535499">
      <w:pPr>
        <w:spacing w:after="0" w:line="240" w:lineRule="auto"/>
      </w:pPr>
      <w:r>
        <w:separator/>
      </w:r>
    </w:p>
  </w:endnote>
  <w:endnote w:type="continuationSeparator" w:id="0">
    <w:p w14:paraId="05BEDCB5" w14:textId="77777777" w:rsidR="00535499" w:rsidRDefault="0053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010888"/>
      <w:docPartObj>
        <w:docPartGallery w:val="Page Numbers (Bottom of Page)"/>
        <w:docPartUnique/>
      </w:docPartObj>
    </w:sdtPr>
    <w:sdtContent>
      <w:p w14:paraId="6B5AEE08" w14:textId="265DB10C" w:rsidR="00320B91" w:rsidRDefault="00320B91" w:rsidP="000116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2D8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3C24C2" w14:textId="77777777" w:rsidR="00320B91" w:rsidRDefault="00320B91" w:rsidP="00320B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Garamond" w:hAnsi="Garamond"/>
      </w:rPr>
      <w:id w:val="-1428654552"/>
      <w:docPartObj>
        <w:docPartGallery w:val="Page Numbers (Bottom of Page)"/>
        <w:docPartUnique/>
      </w:docPartObj>
    </w:sdtPr>
    <w:sdtContent>
      <w:p w14:paraId="52A1602F" w14:textId="6B376DA1" w:rsidR="00320B91" w:rsidRPr="00882D8C" w:rsidRDefault="00320B91" w:rsidP="000116AD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882D8C">
          <w:rPr>
            <w:rStyle w:val="PageNumber"/>
            <w:rFonts w:ascii="Garamond" w:hAnsi="Garamond"/>
          </w:rPr>
          <w:fldChar w:fldCharType="begin"/>
        </w:r>
        <w:r w:rsidRPr="00882D8C">
          <w:rPr>
            <w:rStyle w:val="PageNumber"/>
            <w:rFonts w:ascii="Garamond" w:hAnsi="Garamond"/>
          </w:rPr>
          <w:instrText xml:space="preserve"> PAGE </w:instrText>
        </w:r>
        <w:r w:rsidRPr="00882D8C">
          <w:rPr>
            <w:rStyle w:val="PageNumber"/>
            <w:rFonts w:ascii="Garamond" w:hAnsi="Garamond"/>
          </w:rPr>
          <w:fldChar w:fldCharType="separate"/>
        </w:r>
        <w:r w:rsidRPr="00882D8C">
          <w:rPr>
            <w:rStyle w:val="PageNumber"/>
            <w:rFonts w:ascii="Garamond" w:hAnsi="Garamond"/>
            <w:noProof/>
          </w:rPr>
          <w:t>1</w:t>
        </w:r>
        <w:r w:rsidRPr="00882D8C">
          <w:rPr>
            <w:rStyle w:val="PageNumber"/>
            <w:rFonts w:ascii="Garamond" w:hAnsi="Garamond"/>
          </w:rPr>
          <w:fldChar w:fldCharType="end"/>
        </w:r>
      </w:p>
    </w:sdtContent>
  </w:sdt>
  <w:p w14:paraId="1517F1BB" w14:textId="77777777" w:rsidR="00320B91" w:rsidRDefault="00320B91" w:rsidP="00320B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F3402" w14:textId="77777777" w:rsidR="00535499" w:rsidRDefault="00535499">
      <w:pPr>
        <w:spacing w:after="0" w:line="240" w:lineRule="auto"/>
      </w:pPr>
      <w:r>
        <w:separator/>
      </w:r>
    </w:p>
  </w:footnote>
  <w:footnote w:type="continuationSeparator" w:id="0">
    <w:p w14:paraId="233B4940" w14:textId="77777777" w:rsidR="00535499" w:rsidRDefault="0053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01E"/>
    <w:multiLevelType w:val="hybridMultilevel"/>
    <w:tmpl w:val="07F8070C"/>
    <w:styleLink w:val="ImportedStyle5"/>
    <w:lvl w:ilvl="0" w:tplc="AF643C6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B78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42F3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EC9CA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1B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661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AAFB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E8C96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252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6C6A69"/>
    <w:multiLevelType w:val="hybridMultilevel"/>
    <w:tmpl w:val="2A1E421E"/>
    <w:lvl w:ilvl="0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 w15:restartNumberingAfterBreak="0">
    <w:nsid w:val="13611249"/>
    <w:multiLevelType w:val="hybridMultilevel"/>
    <w:tmpl w:val="5FE650C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6306A"/>
    <w:multiLevelType w:val="hybridMultilevel"/>
    <w:tmpl w:val="29809D0E"/>
    <w:numStyleLink w:val="ImportedStyle1"/>
  </w:abstractNum>
  <w:abstractNum w:abstractNumId="4" w15:restartNumberingAfterBreak="0">
    <w:nsid w:val="2274007E"/>
    <w:multiLevelType w:val="hybridMultilevel"/>
    <w:tmpl w:val="29809D0E"/>
    <w:styleLink w:val="ImportedStyle1"/>
    <w:lvl w:ilvl="0" w:tplc="AF9438D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5A501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0AC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C6E2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6DF5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C96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3D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63CA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439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1945F2"/>
    <w:multiLevelType w:val="hybridMultilevel"/>
    <w:tmpl w:val="45A09AB6"/>
    <w:lvl w:ilvl="0" w:tplc="436E5362">
      <w:start w:val="1"/>
      <w:numFmt w:val="bullet"/>
      <w:lvlText w:val=""/>
      <w:lvlJc w:val="left"/>
      <w:pPr>
        <w:ind w:left="1069" w:hanging="360"/>
      </w:pPr>
      <w:rPr>
        <w:rFonts w:ascii="Symbol" w:hAnsi="Symbol" w:cs="Wingdings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565F8"/>
    <w:multiLevelType w:val="hybridMultilevel"/>
    <w:tmpl w:val="57B2993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2510"/>
    <w:multiLevelType w:val="hybridMultilevel"/>
    <w:tmpl w:val="442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C0C07"/>
    <w:multiLevelType w:val="hybridMultilevel"/>
    <w:tmpl w:val="695A1F8A"/>
    <w:lvl w:ilvl="0" w:tplc="420E8D1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6CE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589C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92926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69C3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093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8633C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EECC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4A3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7A76B13"/>
    <w:multiLevelType w:val="hybridMultilevel"/>
    <w:tmpl w:val="0AAC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756B6"/>
    <w:multiLevelType w:val="hybridMultilevel"/>
    <w:tmpl w:val="7B527BF0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641E9"/>
    <w:multiLevelType w:val="hybridMultilevel"/>
    <w:tmpl w:val="07F8070C"/>
    <w:numStyleLink w:val="ImportedStyle5"/>
  </w:abstractNum>
  <w:abstractNum w:abstractNumId="12" w15:restartNumberingAfterBreak="0">
    <w:nsid w:val="72BB5316"/>
    <w:multiLevelType w:val="hybridMultilevel"/>
    <w:tmpl w:val="758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079D9"/>
    <w:multiLevelType w:val="hybridMultilevel"/>
    <w:tmpl w:val="9F76F572"/>
    <w:lvl w:ilvl="0" w:tplc="256CE7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29925">
    <w:abstractNumId w:val="0"/>
  </w:num>
  <w:num w:numId="2" w16cid:durableId="2073893875">
    <w:abstractNumId w:val="11"/>
  </w:num>
  <w:num w:numId="3" w16cid:durableId="1999650816">
    <w:abstractNumId w:val="4"/>
  </w:num>
  <w:num w:numId="4" w16cid:durableId="1871718468">
    <w:abstractNumId w:val="3"/>
  </w:num>
  <w:num w:numId="5" w16cid:durableId="135267701">
    <w:abstractNumId w:val="1"/>
  </w:num>
  <w:num w:numId="6" w16cid:durableId="1347293312">
    <w:abstractNumId w:val="5"/>
  </w:num>
  <w:num w:numId="7" w16cid:durableId="1291091258">
    <w:abstractNumId w:val="8"/>
  </w:num>
  <w:num w:numId="8" w16cid:durableId="374474562">
    <w:abstractNumId w:val="6"/>
  </w:num>
  <w:num w:numId="9" w16cid:durableId="818376963">
    <w:abstractNumId w:val="10"/>
  </w:num>
  <w:num w:numId="10" w16cid:durableId="367416045">
    <w:abstractNumId w:val="2"/>
  </w:num>
  <w:num w:numId="11" w16cid:durableId="630593843">
    <w:abstractNumId w:val="13"/>
  </w:num>
  <w:num w:numId="12" w16cid:durableId="955671514">
    <w:abstractNumId w:val="12"/>
  </w:num>
  <w:num w:numId="13" w16cid:durableId="1462921365">
    <w:abstractNumId w:val="9"/>
  </w:num>
  <w:num w:numId="14" w16cid:durableId="1740512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6"/>
    <w:rsid w:val="00000F01"/>
    <w:rsid w:val="0000269F"/>
    <w:rsid w:val="00005EC7"/>
    <w:rsid w:val="00026D35"/>
    <w:rsid w:val="00030DB6"/>
    <w:rsid w:val="00034432"/>
    <w:rsid w:val="000440D2"/>
    <w:rsid w:val="00052544"/>
    <w:rsid w:val="00057C04"/>
    <w:rsid w:val="00064952"/>
    <w:rsid w:val="00066C86"/>
    <w:rsid w:val="00071ABA"/>
    <w:rsid w:val="00073D09"/>
    <w:rsid w:val="00075B09"/>
    <w:rsid w:val="0007695C"/>
    <w:rsid w:val="00080485"/>
    <w:rsid w:val="00086B27"/>
    <w:rsid w:val="00090F03"/>
    <w:rsid w:val="0009494D"/>
    <w:rsid w:val="00096A3C"/>
    <w:rsid w:val="00097B17"/>
    <w:rsid w:val="000A25F7"/>
    <w:rsid w:val="000A33FF"/>
    <w:rsid w:val="000A59AF"/>
    <w:rsid w:val="000B3535"/>
    <w:rsid w:val="000D066C"/>
    <w:rsid w:val="000E19A1"/>
    <w:rsid w:val="000E30A6"/>
    <w:rsid w:val="000E6057"/>
    <w:rsid w:val="000F2B84"/>
    <w:rsid w:val="000F30AF"/>
    <w:rsid w:val="000F372F"/>
    <w:rsid w:val="000F5F3B"/>
    <w:rsid w:val="000F6978"/>
    <w:rsid w:val="001072B6"/>
    <w:rsid w:val="00112966"/>
    <w:rsid w:val="00125DE4"/>
    <w:rsid w:val="00130D38"/>
    <w:rsid w:val="001336E9"/>
    <w:rsid w:val="00140907"/>
    <w:rsid w:val="00153EBD"/>
    <w:rsid w:val="00155CC1"/>
    <w:rsid w:val="00157F23"/>
    <w:rsid w:val="00160344"/>
    <w:rsid w:val="001609FF"/>
    <w:rsid w:val="00160DEC"/>
    <w:rsid w:val="00163499"/>
    <w:rsid w:val="001661C5"/>
    <w:rsid w:val="00173D7E"/>
    <w:rsid w:val="00177DE5"/>
    <w:rsid w:val="00185FF8"/>
    <w:rsid w:val="0018778C"/>
    <w:rsid w:val="001969CF"/>
    <w:rsid w:val="001A1FCB"/>
    <w:rsid w:val="001B02C8"/>
    <w:rsid w:val="001B0E2E"/>
    <w:rsid w:val="001B594A"/>
    <w:rsid w:val="001B7D9E"/>
    <w:rsid w:val="001C6560"/>
    <w:rsid w:val="001E5331"/>
    <w:rsid w:val="001F3D84"/>
    <w:rsid w:val="001F4689"/>
    <w:rsid w:val="00204B28"/>
    <w:rsid w:val="00211D51"/>
    <w:rsid w:val="00214CC9"/>
    <w:rsid w:val="0021500C"/>
    <w:rsid w:val="00221F5F"/>
    <w:rsid w:val="002220FE"/>
    <w:rsid w:val="00223B9A"/>
    <w:rsid w:val="00235E99"/>
    <w:rsid w:val="0024242B"/>
    <w:rsid w:val="002440E6"/>
    <w:rsid w:val="0024432A"/>
    <w:rsid w:val="002455E2"/>
    <w:rsid w:val="002538FB"/>
    <w:rsid w:val="00253C7F"/>
    <w:rsid w:val="00256B7B"/>
    <w:rsid w:val="002619C5"/>
    <w:rsid w:val="00264B15"/>
    <w:rsid w:val="00264CD6"/>
    <w:rsid w:val="00265DED"/>
    <w:rsid w:val="002811B6"/>
    <w:rsid w:val="00285B54"/>
    <w:rsid w:val="0029100C"/>
    <w:rsid w:val="00292887"/>
    <w:rsid w:val="002931CD"/>
    <w:rsid w:val="00295C35"/>
    <w:rsid w:val="00297BA3"/>
    <w:rsid w:val="002B0DD9"/>
    <w:rsid w:val="002B37B4"/>
    <w:rsid w:val="002C37AE"/>
    <w:rsid w:val="002C78CA"/>
    <w:rsid w:val="002D0441"/>
    <w:rsid w:val="002D45DE"/>
    <w:rsid w:val="002F2AFB"/>
    <w:rsid w:val="003014EB"/>
    <w:rsid w:val="00301656"/>
    <w:rsid w:val="0031093D"/>
    <w:rsid w:val="0031608C"/>
    <w:rsid w:val="00316C79"/>
    <w:rsid w:val="00320B91"/>
    <w:rsid w:val="00324F22"/>
    <w:rsid w:val="00325EC6"/>
    <w:rsid w:val="00331341"/>
    <w:rsid w:val="003318EB"/>
    <w:rsid w:val="00335427"/>
    <w:rsid w:val="00335FD3"/>
    <w:rsid w:val="00340E78"/>
    <w:rsid w:val="00342DA3"/>
    <w:rsid w:val="0034345A"/>
    <w:rsid w:val="003456EE"/>
    <w:rsid w:val="003501DF"/>
    <w:rsid w:val="0035424B"/>
    <w:rsid w:val="003621DB"/>
    <w:rsid w:val="00366078"/>
    <w:rsid w:val="00380773"/>
    <w:rsid w:val="0038291A"/>
    <w:rsid w:val="003908FC"/>
    <w:rsid w:val="00393B2D"/>
    <w:rsid w:val="0039516D"/>
    <w:rsid w:val="00395D86"/>
    <w:rsid w:val="003B794F"/>
    <w:rsid w:val="003C2317"/>
    <w:rsid w:val="003C6AF6"/>
    <w:rsid w:val="003D67AA"/>
    <w:rsid w:val="003D7E7B"/>
    <w:rsid w:val="003E3F67"/>
    <w:rsid w:val="003E73AC"/>
    <w:rsid w:val="003F1813"/>
    <w:rsid w:val="003F6E6D"/>
    <w:rsid w:val="0040559E"/>
    <w:rsid w:val="0041221F"/>
    <w:rsid w:val="00412756"/>
    <w:rsid w:val="0041563B"/>
    <w:rsid w:val="00417466"/>
    <w:rsid w:val="004216F4"/>
    <w:rsid w:val="00425FDE"/>
    <w:rsid w:val="00427C4C"/>
    <w:rsid w:val="004421EC"/>
    <w:rsid w:val="004507C0"/>
    <w:rsid w:val="00456267"/>
    <w:rsid w:val="00456A81"/>
    <w:rsid w:val="004571B3"/>
    <w:rsid w:val="00457BB3"/>
    <w:rsid w:val="00463E37"/>
    <w:rsid w:val="0046434C"/>
    <w:rsid w:val="00465395"/>
    <w:rsid w:val="004663A5"/>
    <w:rsid w:val="0046659F"/>
    <w:rsid w:val="004670B0"/>
    <w:rsid w:val="00470543"/>
    <w:rsid w:val="004709CD"/>
    <w:rsid w:val="00472D1F"/>
    <w:rsid w:val="00480738"/>
    <w:rsid w:val="00481AB8"/>
    <w:rsid w:val="004828E7"/>
    <w:rsid w:val="004915F2"/>
    <w:rsid w:val="00491D85"/>
    <w:rsid w:val="0049363A"/>
    <w:rsid w:val="00496274"/>
    <w:rsid w:val="004B20AD"/>
    <w:rsid w:val="004B56F6"/>
    <w:rsid w:val="004C0184"/>
    <w:rsid w:val="004C036F"/>
    <w:rsid w:val="004C11D3"/>
    <w:rsid w:val="004C3486"/>
    <w:rsid w:val="004C51FF"/>
    <w:rsid w:val="004D29B7"/>
    <w:rsid w:val="004D4F4D"/>
    <w:rsid w:val="004D781E"/>
    <w:rsid w:val="004E083F"/>
    <w:rsid w:val="004E3ED3"/>
    <w:rsid w:val="004F6B0C"/>
    <w:rsid w:val="004F7686"/>
    <w:rsid w:val="00505E08"/>
    <w:rsid w:val="005067A3"/>
    <w:rsid w:val="005145D6"/>
    <w:rsid w:val="005148D8"/>
    <w:rsid w:val="0051598C"/>
    <w:rsid w:val="00515D2D"/>
    <w:rsid w:val="00520A41"/>
    <w:rsid w:val="00521F46"/>
    <w:rsid w:val="00531508"/>
    <w:rsid w:val="005330B5"/>
    <w:rsid w:val="00533D1B"/>
    <w:rsid w:val="00535499"/>
    <w:rsid w:val="00535D23"/>
    <w:rsid w:val="0054260C"/>
    <w:rsid w:val="005434D0"/>
    <w:rsid w:val="00546070"/>
    <w:rsid w:val="00564186"/>
    <w:rsid w:val="00565B5A"/>
    <w:rsid w:val="005719A8"/>
    <w:rsid w:val="0057259F"/>
    <w:rsid w:val="00577BCD"/>
    <w:rsid w:val="005834A7"/>
    <w:rsid w:val="00583D16"/>
    <w:rsid w:val="005933A2"/>
    <w:rsid w:val="00594CC0"/>
    <w:rsid w:val="005A05FB"/>
    <w:rsid w:val="005A1E32"/>
    <w:rsid w:val="005A30C0"/>
    <w:rsid w:val="005A34F0"/>
    <w:rsid w:val="005A7B47"/>
    <w:rsid w:val="005B428B"/>
    <w:rsid w:val="005B7E26"/>
    <w:rsid w:val="005C25B3"/>
    <w:rsid w:val="005C3D86"/>
    <w:rsid w:val="005C6593"/>
    <w:rsid w:val="005C7107"/>
    <w:rsid w:val="005D19F5"/>
    <w:rsid w:val="005D6A0B"/>
    <w:rsid w:val="005D6E23"/>
    <w:rsid w:val="005E2A05"/>
    <w:rsid w:val="005E5D8D"/>
    <w:rsid w:val="005F2941"/>
    <w:rsid w:val="005F7424"/>
    <w:rsid w:val="005F798E"/>
    <w:rsid w:val="00610698"/>
    <w:rsid w:val="00612B0E"/>
    <w:rsid w:val="00614248"/>
    <w:rsid w:val="00631F79"/>
    <w:rsid w:val="006446BF"/>
    <w:rsid w:val="0064718E"/>
    <w:rsid w:val="006514CD"/>
    <w:rsid w:val="00657566"/>
    <w:rsid w:val="006662BC"/>
    <w:rsid w:val="006704E0"/>
    <w:rsid w:val="006727B2"/>
    <w:rsid w:val="00674562"/>
    <w:rsid w:val="00676075"/>
    <w:rsid w:val="00676625"/>
    <w:rsid w:val="00682FE4"/>
    <w:rsid w:val="0068372D"/>
    <w:rsid w:val="00684229"/>
    <w:rsid w:val="006B02F8"/>
    <w:rsid w:val="006B2992"/>
    <w:rsid w:val="006C12EF"/>
    <w:rsid w:val="006C244B"/>
    <w:rsid w:val="006C291A"/>
    <w:rsid w:val="006D4F52"/>
    <w:rsid w:val="006D7208"/>
    <w:rsid w:val="006E77DC"/>
    <w:rsid w:val="00704F5E"/>
    <w:rsid w:val="007050BF"/>
    <w:rsid w:val="0070734A"/>
    <w:rsid w:val="007428CA"/>
    <w:rsid w:val="00744A88"/>
    <w:rsid w:val="007609CF"/>
    <w:rsid w:val="007640AD"/>
    <w:rsid w:val="00764B4C"/>
    <w:rsid w:val="0078746E"/>
    <w:rsid w:val="00790A60"/>
    <w:rsid w:val="007A36E3"/>
    <w:rsid w:val="007B1405"/>
    <w:rsid w:val="007B5D06"/>
    <w:rsid w:val="007C1777"/>
    <w:rsid w:val="007C327E"/>
    <w:rsid w:val="007C32D3"/>
    <w:rsid w:val="007D2462"/>
    <w:rsid w:val="007D642F"/>
    <w:rsid w:val="007E58E8"/>
    <w:rsid w:val="007F60ED"/>
    <w:rsid w:val="00803F73"/>
    <w:rsid w:val="00810180"/>
    <w:rsid w:val="00810871"/>
    <w:rsid w:val="00810BB2"/>
    <w:rsid w:val="00824DE4"/>
    <w:rsid w:val="0083092A"/>
    <w:rsid w:val="00834A42"/>
    <w:rsid w:val="00840415"/>
    <w:rsid w:val="0084369F"/>
    <w:rsid w:val="008437BD"/>
    <w:rsid w:val="00847544"/>
    <w:rsid w:val="00852D22"/>
    <w:rsid w:val="008537A8"/>
    <w:rsid w:val="008540E0"/>
    <w:rsid w:val="00854CDF"/>
    <w:rsid w:val="00857DAA"/>
    <w:rsid w:val="00861F81"/>
    <w:rsid w:val="00865F74"/>
    <w:rsid w:val="00877DA1"/>
    <w:rsid w:val="00882D8C"/>
    <w:rsid w:val="00883E27"/>
    <w:rsid w:val="008871BB"/>
    <w:rsid w:val="008A72E6"/>
    <w:rsid w:val="008C634F"/>
    <w:rsid w:val="008C63CB"/>
    <w:rsid w:val="008D027F"/>
    <w:rsid w:val="008E0C75"/>
    <w:rsid w:val="008F16CA"/>
    <w:rsid w:val="008F6CDD"/>
    <w:rsid w:val="0090107C"/>
    <w:rsid w:val="009042ED"/>
    <w:rsid w:val="009059DF"/>
    <w:rsid w:val="00914179"/>
    <w:rsid w:val="009239F0"/>
    <w:rsid w:val="009244A5"/>
    <w:rsid w:val="0092463C"/>
    <w:rsid w:val="00937F96"/>
    <w:rsid w:val="00955EB4"/>
    <w:rsid w:val="009604DB"/>
    <w:rsid w:val="0096365C"/>
    <w:rsid w:val="009637A4"/>
    <w:rsid w:val="009653EC"/>
    <w:rsid w:val="00967A59"/>
    <w:rsid w:val="00967C43"/>
    <w:rsid w:val="009766D1"/>
    <w:rsid w:val="009773E9"/>
    <w:rsid w:val="00982C8B"/>
    <w:rsid w:val="009850B2"/>
    <w:rsid w:val="009900BA"/>
    <w:rsid w:val="009B5508"/>
    <w:rsid w:val="009B73C5"/>
    <w:rsid w:val="009C1C3F"/>
    <w:rsid w:val="009C6278"/>
    <w:rsid w:val="009D5FE0"/>
    <w:rsid w:val="009F1290"/>
    <w:rsid w:val="009F1F83"/>
    <w:rsid w:val="009F4119"/>
    <w:rsid w:val="009F792E"/>
    <w:rsid w:val="00A0195D"/>
    <w:rsid w:val="00A03E72"/>
    <w:rsid w:val="00A11E36"/>
    <w:rsid w:val="00A15D8E"/>
    <w:rsid w:val="00A21779"/>
    <w:rsid w:val="00A2622E"/>
    <w:rsid w:val="00A30CE2"/>
    <w:rsid w:val="00A33314"/>
    <w:rsid w:val="00A34F57"/>
    <w:rsid w:val="00A5428F"/>
    <w:rsid w:val="00A54C0E"/>
    <w:rsid w:val="00A72B37"/>
    <w:rsid w:val="00A75EF6"/>
    <w:rsid w:val="00A81471"/>
    <w:rsid w:val="00A87509"/>
    <w:rsid w:val="00A87C1A"/>
    <w:rsid w:val="00A928BF"/>
    <w:rsid w:val="00AA2E0B"/>
    <w:rsid w:val="00AA37F2"/>
    <w:rsid w:val="00AA6CD6"/>
    <w:rsid w:val="00AA770C"/>
    <w:rsid w:val="00AB2C92"/>
    <w:rsid w:val="00AB32B7"/>
    <w:rsid w:val="00AB7618"/>
    <w:rsid w:val="00AC02FE"/>
    <w:rsid w:val="00AC2239"/>
    <w:rsid w:val="00AC5004"/>
    <w:rsid w:val="00AC5F33"/>
    <w:rsid w:val="00AD017C"/>
    <w:rsid w:val="00AE26D1"/>
    <w:rsid w:val="00AE5C6B"/>
    <w:rsid w:val="00AE711D"/>
    <w:rsid w:val="00AF3A14"/>
    <w:rsid w:val="00AF4070"/>
    <w:rsid w:val="00AF6654"/>
    <w:rsid w:val="00B01445"/>
    <w:rsid w:val="00B14C7D"/>
    <w:rsid w:val="00B14D21"/>
    <w:rsid w:val="00B2535E"/>
    <w:rsid w:val="00B2778D"/>
    <w:rsid w:val="00B3107D"/>
    <w:rsid w:val="00B338E3"/>
    <w:rsid w:val="00B41CAC"/>
    <w:rsid w:val="00B43D9C"/>
    <w:rsid w:val="00B56993"/>
    <w:rsid w:val="00B57040"/>
    <w:rsid w:val="00B60A69"/>
    <w:rsid w:val="00B616A1"/>
    <w:rsid w:val="00B647C7"/>
    <w:rsid w:val="00B873FD"/>
    <w:rsid w:val="00BA027C"/>
    <w:rsid w:val="00BA4CB8"/>
    <w:rsid w:val="00BB4C3A"/>
    <w:rsid w:val="00BC06F8"/>
    <w:rsid w:val="00BC1DEA"/>
    <w:rsid w:val="00BC6311"/>
    <w:rsid w:val="00BE4D6A"/>
    <w:rsid w:val="00BF05B7"/>
    <w:rsid w:val="00BF06AC"/>
    <w:rsid w:val="00BF1230"/>
    <w:rsid w:val="00BF2508"/>
    <w:rsid w:val="00C03EF2"/>
    <w:rsid w:val="00C064CA"/>
    <w:rsid w:val="00C13BB9"/>
    <w:rsid w:val="00C2572C"/>
    <w:rsid w:val="00C25898"/>
    <w:rsid w:val="00C27A4C"/>
    <w:rsid w:val="00C3333A"/>
    <w:rsid w:val="00C348A5"/>
    <w:rsid w:val="00C44245"/>
    <w:rsid w:val="00C508BA"/>
    <w:rsid w:val="00C52D4B"/>
    <w:rsid w:val="00C533AF"/>
    <w:rsid w:val="00C60B18"/>
    <w:rsid w:val="00C6238B"/>
    <w:rsid w:val="00C67BF7"/>
    <w:rsid w:val="00C70D9E"/>
    <w:rsid w:val="00C71308"/>
    <w:rsid w:val="00C73189"/>
    <w:rsid w:val="00C851ED"/>
    <w:rsid w:val="00C85553"/>
    <w:rsid w:val="00C941E0"/>
    <w:rsid w:val="00CC2581"/>
    <w:rsid w:val="00CD00FF"/>
    <w:rsid w:val="00CE0D5F"/>
    <w:rsid w:val="00CE1FC0"/>
    <w:rsid w:val="00D04B53"/>
    <w:rsid w:val="00D0622F"/>
    <w:rsid w:val="00D062BE"/>
    <w:rsid w:val="00D11440"/>
    <w:rsid w:val="00D12E36"/>
    <w:rsid w:val="00D14321"/>
    <w:rsid w:val="00D14789"/>
    <w:rsid w:val="00D17F10"/>
    <w:rsid w:val="00D233D9"/>
    <w:rsid w:val="00D25A58"/>
    <w:rsid w:val="00D25DE9"/>
    <w:rsid w:val="00D2673C"/>
    <w:rsid w:val="00D27EDD"/>
    <w:rsid w:val="00D3092C"/>
    <w:rsid w:val="00D310CB"/>
    <w:rsid w:val="00D34074"/>
    <w:rsid w:val="00D4185F"/>
    <w:rsid w:val="00D4640D"/>
    <w:rsid w:val="00D46C2B"/>
    <w:rsid w:val="00D57227"/>
    <w:rsid w:val="00D617A5"/>
    <w:rsid w:val="00D61A1F"/>
    <w:rsid w:val="00D621C4"/>
    <w:rsid w:val="00D62BD4"/>
    <w:rsid w:val="00D64CF5"/>
    <w:rsid w:val="00D67BBF"/>
    <w:rsid w:val="00D70E08"/>
    <w:rsid w:val="00D74B69"/>
    <w:rsid w:val="00D7556D"/>
    <w:rsid w:val="00D80DEB"/>
    <w:rsid w:val="00D8488F"/>
    <w:rsid w:val="00D93D6E"/>
    <w:rsid w:val="00D943BE"/>
    <w:rsid w:val="00D9559F"/>
    <w:rsid w:val="00D9665D"/>
    <w:rsid w:val="00D96C21"/>
    <w:rsid w:val="00DA092C"/>
    <w:rsid w:val="00DB4355"/>
    <w:rsid w:val="00DC6FE1"/>
    <w:rsid w:val="00DD292F"/>
    <w:rsid w:val="00DD2CA0"/>
    <w:rsid w:val="00DD390A"/>
    <w:rsid w:val="00DE2955"/>
    <w:rsid w:val="00DF4759"/>
    <w:rsid w:val="00DF6C2F"/>
    <w:rsid w:val="00E03E7A"/>
    <w:rsid w:val="00E101B3"/>
    <w:rsid w:val="00E11EF1"/>
    <w:rsid w:val="00E152AD"/>
    <w:rsid w:val="00E2242F"/>
    <w:rsid w:val="00E272F9"/>
    <w:rsid w:val="00E27A36"/>
    <w:rsid w:val="00E30423"/>
    <w:rsid w:val="00E3104A"/>
    <w:rsid w:val="00E34CA2"/>
    <w:rsid w:val="00E36C22"/>
    <w:rsid w:val="00E36E55"/>
    <w:rsid w:val="00E430E1"/>
    <w:rsid w:val="00E50E7C"/>
    <w:rsid w:val="00E52323"/>
    <w:rsid w:val="00E67719"/>
    <w:rsid w:val="00E70A40"/>
    <w:rsid w:val="00E866BE"/>
    <w:rsid w:val="00E877CF"/>
    <w:rsid w:val="00E92225"/>
    <w:rsid w:val="00EB0097"/>
    <w:rsid w:val="00EB5961"/>
    <w:rsid w:val="00EB692B"/>
    <w:rsid w:val="00EB7533"/>
    <w:rsid w:val="00EC5830"/>
    <w:rsid w:val="00EC5F73"/>
    <w:rsid w:val="00ED6059"/>
    <w:rsid w:val="00ED70F1"/>
    <w:rsid w:val="00ED7ADB"/>
    <w:rsid w:val="00EE6A0B"/>
    <w:rsid w:val="00EF65D8"/>
    <w:rsid w:val="00F0141D"/>
    <w:rsid w:val="00F1369E"/>
    <w:rsid w:val="00F32F80"/>
    <w:rsid w:val="00F42E6C"/>
    <w:rsid w:val="00F52F02"/>
    <w:rsid w:val="00F5784E"/>
    <w:rsid w:val="00F6174E"/>
    <w:rsid w:val="00F64013"/>
    <w:rsid w:val="00F662B4"/>
    <w:rsid w:val="00F70AAE"/>
    <w:rsid w:val="00F70E44"/>
    <w:rsid w:val="00F74B13"/>
    <w:rsid w:val="00F76315"/>
    <w:rsid w:val="00F80B47"/>
    <w:rsid w:val="00F82019"/>
    <w:rsid w:val="00F82F04"/>
    <w:rsid w:val="00FA1D4B"/>
    <w:rsid w:val="00FA48F9"/>
    <w:rsid w:val="00FC1202"/>
    <w:rsid w:val="00FC23D0"/>
    <w:rsid w:val="00FC6B85"/>
    <w:rsid w:val="00FD2108"/>
    <w:rsid w:val="00FD4136"/>
    <w:rsid w:val="00FD6FCD"/>
    <w:rsid w:val="00FE0DF1"/>
    <w:rsid w:val="00FF164A"/>
    <w:rsid w:val="00FF19EC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3089"/>
  <w15:chartTrackingRefBased/>
  <w15:docId w15:val="{A4C62B9D-9E01-8843-8A3E-B5EEF491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D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CD6"/>
    <w:rPr>
      <w:u w:val="single"/>
    </w:rPr>
  </w:style>
  <w:style w:type="numbering" w:customStyle="1" w:styleId="ImportedStyle5">
    <w:name w:val="Imported Style 5"/>
    <w:rsid w:val="00AA6CD6"/>
    <w:pPr>
      <w:numPr>
        <w:numId w:val="1"/>
      </w:numPr>
    </w:pPr>
  </w:style>
  <w:style w:type="numbering" w:customStyle="1" w:styleId="ImportedStyle1">
    <w:name w:val="Imported Style 1"/>
    <w:rsid w:val="00AA6CD6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AA6C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D6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2D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DA3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2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.uga.edu/cultivating-vision-in-undergraduate-history-writ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ed.asser@ug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jaredasser@gmail.com</dc:creator>
  <cp:keywords/>
  <dc:description/>
  <cp:lastModifiedBy>Jared Kazik Asser</cp:lastModifiedBy>
  <cp:revision>2</cp:revision>
  <dcterms:created xsi:type="dcterms:W3CDTF">2025-04-26T18:58:00Z</dcterms:created>
  <dcterms:modified xsi:type="dcterms:W3CDTF">2025-04-26T18:58:00Z</dcterms:modified>
</cp:coreProperties>
</file>